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B5" w:rsidRDefault="00EC449B">
      <w:pPr>
        <w:pStyle w:val="Titel"/>
        <w:contextualSpacing w:val="0"/>
      </w:pPr>
      <w:bookmarkStart w:id="0" w:name="_83zueuggensp" w:colFirst="0" w:colLast="0"/>
      <w:bookmarkEnd w:id="0"/>
      <w:r>
        <w:t>Examen: chemische analyse van biomoleculen</w:t>
      </w:r>
    </w:p>
    <w:p w:rsidR="00BE7EB5" w:rsidRDefault="00EC449B">
      <w:r>
        <w:t>2016 - 2017</w:t>
      </w:r>
    </w:p>
    <w:p w:rsidR="00BE7EB5" w:rsidRDefault="00BE7EB5"/>
    <w:p w:rsidR="00BE7EB5" w:rsidRDefault="00EC449B">
      <w:r>
        <w:t>Juist-Fout:</w:t>
      </w:r>
    </w:p>
    <w:p w:rsidR="00BE7EB5" w:rsidRDefault="00BE7EB5"/>
    <w:p w:rsidR="00BE7EB5" w:rsidRDefault="00EC449B">
      <w:pPr>
        <w:numPr>
          <w:ilvl w:val="0"/>
          <w:numId w:val="2"/>
        </w:numPr>
        <w:ind w:hanging="360"/>
        <w:contextualSpacing/>
      </w:pPr>
      <w:r>
        <w:t>Alle moleculen die fluoresceren vertonen ook fosforescentie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 xml:space="preserve">De </w:t>
      </w:r>
      <w:proofErr w:type="spellStart"/>
      <w:r>
        <w:t>vNH</w:t>
      </w:r>
      <w:proofErr w:type="spellEnd"/>
      <w:r>
        <w:t xml:space="preserve"> voor Deuterium berekenen als </w:t>
      </w:r>
      <w:proofErr w:type="spellStart"/>
      <w:r>
        <w:t>vNH</w:t>
      </w:r>
      <w:proofErr w:type="spellEnd"/>
      <w:r>
        <w:t xml:space="preserve"> gegeven is voor H. 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>In het massaspectrum van CH3Br zijn er in het gebied van (M +- 5) 6 massapieken te zien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 xml:space="preserve">Bepalen welke verbinding de grootste golflengte heeft </w:t>
      </w:r>
      <w:proofErr w:type="spellStart"/>
      <w:r>
        <w:t>adhv</w:t>
      </w:r>
      <w:proofErr w:type="spellEnd"/>
      <w:r>
        <w:t xml:space="preserve"> het geconjugeerd systeem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>In het H NMR spectrum van ethylbenzeen zal de CH2 piek een perfect triplet vormen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>De</w:t>
      </w:r>
      <w:r>
        <w:t xml:space="preserve"> gevoeligheid van NMR is hoger als van IR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 xml:space="preserve">Het gebruik van proton </w:t>
      </w:r>
      <w:proofErr w:type="spellStart"/>
      <w:r>
        <w:t>onkoppeling</w:t>
      </w:r>
      <w:proofErr w:type="spellEnd"/>
      <w:r>
        <w:t xml:space="preserve"> bij C NMR heeft als enige voordeel dat overlap vermindert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 xml:space="preserve">Bij </w:t>
      </w:r>
      <w:proofErr w:type="spellStart"/>
      <w:r>
        <w:t>anionenuitwisselingschromatografie</w:t>
      </w:r>
      <w:proofErr w:type="spellEnd"/>
      <w:r>
        <w:t xml:space="preserve"> komt …. </w:t>
      </w:r>
      <w:proofErr w:type="gramStart"/>
      <w:r>
        <w:t>eerst</w:t>
      </w:r>
      <w:proofErr w:type="gramEnd"/>
      <w:r>
        <w:t xml:space="preserve"> (glutaminezuur, glycine of (basisch AZ))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 xml:space="preserve">Zeggen welke verbinding de </w:t>
      </w:r>
      <w:r>
        <w:t xml:space="preserve">laagste </w:t>
      </w:r>
      <w:proofErr w:type="spellStart"/>
      <w:r>
        <w:t>vOH</w:t>
      </w:r>
      <w:proofErr w:type="spellEnd"/>
      <w:r>
        <w:t xml:space="preserve"> had: benzeen met OH en CL in para, benzeen met OH en benzeen met NH2 en OH in para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>MALDI wordt vaak toegepast omwille van het feit dat deze techniek een laser gebruikt.</w:t>
      </w:r>
    </w:p>
    <w:p w:rsidR="00BE7EB5" w:rsidRDefault="00EC449B">
      <w:pPr>
        <w:numPr>
          <w:ilvl w:val="1"/>
          <w:numId w:val="2"/>
        </w:numPr>
        <w:ind w:hanging="360"/>
        <w:contextualSpacing/>
      </w:pPr>
      <w:r>
        <w:t xml:space="preserve">Fout, </w:t>
      </w:r>
      <w:proofErr w:type="spellStart"/>
      <w:r>
        <w:t>onwille</w:t>
      </w:r>
      <w:proofErr w:type="spellEnd"/>
      <w:r>
        <w:t xml:space="preserve"> van het feit dat er meervoudig geladen moleculen ontstaan</w:t>
      </w:r>
    </w:p>
    <w:p w:rsidR="00BE7EB5" w:rsidRDefault="00EC449B">
      <w:pPr>
        <w:numPr>
          <w:ilvl w:val="0"/>
          <w:numId w:val="2"/>
        </w:numPr>
        <w:ind w:hanging="360"/>
        <w:contextualSpacing/>
      </w:pPr>
      <w:r>
        <w:t>Flu</w:t>
      </w:r>
      <w:r>
        <w:t xml:space="preserve">orescentie volgt </w:t>
      </w:r>
      <w:proofErr w:type="spellStart"/>
      <w:r>
        <w:t>onmiddelijk</w:t>
      </w:r>
      <w:proofErr w:type="spellEnd"/>
      <w:r>
        <w:t xml:space="preserve"> na </w:t>
      </w:r>
      <w:proofErr w:type="spellStart"/>
      <w:r>
        <w:t>absortpie</w:t>
      </w:r>
      <w:proofErr w:type="spellEnd"/>
    </w:p>
    <w:p w:rsidR="00BE7EB5" w:rsidRDefault="00EC449B">
      <w:pPr>
        <w:numPr>
          <w:ilvl w:val="1"/>
          <w:numId w:val="2"/>
        </w:numPr>
        <w:ind w:hanging="360"/>
        <w:contextualSpacing/>
      </w:pPr>
      <w:r>
        <w:t xml:space="preserve">Fout, het kost enige tijd voordat er fluorescentie optreedt (interne conversie, </w:t>
      </w:r>
      <w:proofErr w:type="spellStart"/>
      <w:r>
        <w:t>vibrationele</w:t>
      </w:r>
      <w:proofErr w:type="spellEnd"/>
      <w:r>
        <w:t xml:space="preserve"> relaxatie, … kosten tijd) </w:t>
      </w:r>
    </w:p>
    <w:p w:rsidR="00BE7EB5" w:rsidRDefault="00BE7EB5"/>
    <w:p w:rsidR="00BE7EB5" w:rsidRDefault="00EC449B">
      <w:r>
        <w:t>Open vragen</w:t>
      </w:r>
    </w:p>
    <w:p w:rsidR="00BE7EB5" w:rsidRDefault="00BE7EB5"/>
    <w:p w:rsidR="00BE7EB5" w:rsidRDefault="00EC449B">
      <w:pPr>
        <w:numPr>
          <w:ilvl w:val="0"/>
          <w:numId w:val="1"/>
        </w:numPr>
        <w:ind w:hanging="360"/>
        <w:contextualSpacing/>
      </w:pPr>
      <w:r>
        <w:t xml:space="preserve">Structuurbepaling A-&gt; F </w:t>
      </w:r>
    </w:p>
    <w:p w:rsidR="00BE7EB5" w:rsidRDefault="00EC449B">
      <w:pPr>
        <w:numPr>
          <w:ilvl w:val="0"/>
          <w:numId w:val="1"/>
        </w:numPr>
        <w:ind w:hanging="360"/>
        <w:contextualSpacing/>
      </w:pPr>
      <w:proofErr w:type="spellStart"/>
      <w:r>
        <w:t>Adhv</w:t>
      </w:r>
      <w:proofErr w:type="spellEnd"/>
      <w:r>
        <w:t xml:space="preserve"> </w:t>
      </w:r>
      <w:proofErr w:type="gramStart"/>
      <w:r>
        <w:t>IR spectra</w:t>
      </w:r>
      <w:proofErr w:type="gramEnd"/>
      <w:r>
        <w:t xml:space="preserve"> bepalen welk spectra bij </w:t>
      </w:r>
      <w:proofErr w:type="spellStart"/>
      <w:r>
        <w:t>ortho</w:t>
      </w:r>
      <w:proofErr w:type="spellEnd"/>
      <w:r>
        <w:t>, meta of</w:t>
      </w:r>
      <w:r>
        <w:t xml:space="preserve"> para-xyleen horen + Oefening op de wet van Lambert-Beer, om de concentraties in Vol % te bepalen in een mengsel van bovenstaande verbindingen. </w:t>
      </w:r>
    </w:p>
    <w:p w:rsidR="00BE7EB5" w:rsidRDefault="00EC449B">
      <w:pPr>
        <w:numPr>
          <w:ilvl w:val="0"/>
          <w:numId w:val="1"/>
        </w:numPr>
        <w:ind w:hanging="360"/>
        <w:contextualSpacing/>
      </w:pPr>
      <w:r>
        <w:t>Combinatie van IR H NMR en C NMR en aan de hand van de gevonden structuur een aantal massapieken voorspellen</w:t>
      </w:r>
    </w:p>
    <w:p w:rsidR="00A155D2" w:rsidRDefault="00A155D2" w:rsidP="00A155D2">
      <w:pPr>
        <w:ind w:left="720" w:hanging="720"/>
        <w:contextualSpacing/>
        <w:rPr>
          <w:b/>
        </w:rPr>
      </w:pPr>
    </w:p>
    <w:p w:rsidR="00A155D2" w:rsidRDefault="00A155D2" w:rsidP="00A155D2">
      <w:pPr>
        <w:ind w:left="720" w:hanging="720"/>
        <w:contextualSpacing/>
        <w:rPr>
          <w:b/>
        </w:rPr>
      </w:pPr>
      <w:r>
        <w:rPr>
          <w:b/>
        </w:rPr>
        <w:t>Tip:</w:t>
      </w:r>
    </w:p>
    <w:p w:rsidR="00A155D2" w:rsidRDefault="00A155D2" w:rsidP="00A155D2">
      <w:pPr>
        <w:ind w:left="720" w:hanging="720"/>
        <w:contextualSpacing/>
      </w:pPr>
      <w:r>
        <w:t xml:space="preserve">De juist-fout vragen peilen naar kennis uit de cursus (dit deel is </w:t>
      </w:r>
      <w:proofErr w:type="gramStart"/>
      <w:r>
        <w:t>NIET</w:t>
      </w:r>
      <w:proofErr w:type="gramEnd"/>
      <w:r>
        <w:t xml:space="preserve"> open boek), hierbij</w:t>
      </w:r>
    </w:p>
    <w:p w:rsidR="00A155D2" w:rsidRDefault="00A155D2" w:rsidP="00A155D2">
      <w:pPr>
        <w:ind w:left="720" w:hanging="720"/>
        <w:contextualSpacing/>
      </w:pPr>
      <w:proofErr w:type="gramStart"/>
      <w:r>
        <w:t>mag</w:t>
      </w:r>
      <w:proofErr w:type="gramEnd"/>
      <w:r>
        <w:t xml:space="preserve"> het groene tabellen boek gebruikt worden (het gele NIET). </w:t>
      </w:r>
    </w:p>
    <w:p w:rsidR="00A155D2" w:rsidRDefault="00A155D2" w:rsidP="00A155D2">
      <w:pPr>
        <w:ind w:left="720" w:hanging="720"/>
        <w:contextualSpacing/>
      </w:pPr>
      <w:r>
        <w:t xml:space="preserve">Het tweede deling peilt naar praktische kennis, hierbij moet je oefeningen kunnen oplossen </w:t>
      </w:r>
    </w:p>
    <w:p w:rsidR="00A155D2" w:rsidRDefault="00A155D2" w:rsidP="00A155D2">
      <w:pPr>
        <w:ind w:left="720" w:hanging="720"/>
        <w:contextualSpacing/>
      </w:pPr>
      <w:proofErr w:type="gramStart"/>
      <w:r>
        <w:t>gelijkaardig</w:t>
      </w:r>
      <w:proofErr w:type="gramEnd"/>
      <w:r>
        <w:t xml:space="preserve"> aan de oefeningen van de werkzitting (eerder de moeilijkere oefeningen van de </w:t>
      </w:r>
    </w:p>
    <w:p w:rsidR="00A155D2" w:rsidRDefault="00A155D2" w:rsidP="00A155D2">
      <w:pPr>
        <w:ind w:left="720" w:hanging="720"/>
        <w:contextualSpacing/>
      </w:pPr>
      <w:proofErr w:type="gramStart"/>
      <w:r>
        <w:t>werkzitting</w:t>
      </w:r>
      <w:proofErr w:type="gramEnd"/>
      <w:r>
        <w:t xml:space="preserve">, niet de gemakkelijkste). Dit deel is open boek (alles mag gebruikt worden behalve </w:t>
      </w:r>
    </w:p>
    <w:p w:rsidR="00A155D2" w:rsidRDefault="00A155D2" w:rsidP="00A155D2">
      <w:pPr>
        <w:ind w:left="720" w:hanging="720"/>
        <w:contextualSpacing/>
      </w:pPr>
      <w:proofErr w:type="gramStart"/>
      <w:r>
        <w:t>de</w:t>
      </w:r>
      <w:proofErr w:type="gramEnd"/>
      <w:r>
        <w:t xml:space="preserve"> werkzitting handleiding). </w:t>
      </w:r>
      <w:proofErr w:type="gramStart"/>
      <w:r>
        <w:t>zorg</w:t>
      </w:r>
      <w:proofErr w:type="gramEnd"/>
      <w:r>
        <w:t xml:space="preserve"> dat je bij het oefeningen gedeelte ook genoeg informatie geeft </w:t>
      </w:r>
    </w:p>
    <w:p w:rsidR="00A155D2" w:rsidRPr="00A155D2" w:rsidRDefault="00A155D2" w:rsidP="00A155D2">
      <w:pPr>
        <w:ind w:left="720" w:hanging="720"/>
        <w:contextualSpacing/>
      </w:pPr>
      <w:r>
        <w:t>bij  elke stap dat je zet, elke stap moet verklaard worden!</w:t>
      </w:r>
      <w:bookmarkStart w:id="1" w:name="_GoBack"/>
      <w:bookmarkEnd w:id="1"/>
    </w:p>
    <w:sectPr w:rsidR="00A155D2" w:rsidRPr="00A155D2" w:rsidSect="00EC449B">
      <w:pgSz w:w="12240" w:h="15840"/>
      <w:pgMar w:top="1440" w:right="1440" w:bottom="1135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09D2"/>
    <w:multiLevelType w:val="multilevel"/>
    <w:tmpl w:val="EA7E8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FF02350"/>
    <w:multiLevelType w:val="multilevel"/>
    <w:tmpl w:val="ECF069E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7EB5"/>
    <w:rsid w:val="00A155D2"/>
    <w:rsid w:val="00BE7EB5"/>
    <w:rsid w:val="00E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009F"/>
  <w15:docId w15:val="{56CA5DF9-6BB4-49EB-9341-11185AE1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Seppe De Winter</cp:lastModifiedBy>
  <cp:revision>3</cp:revision>
  <dcterms:created xsi:type="dcterms:W3CDTF">2017-02-25T19:26:00Z</dcterms:created>
  <dcterms:modified xsi:type="dcterms:W3CDTF">2017-02-25T19:29:00Z</dcterms:modified>
</cp:coreProperties>
</file>