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A6" w:rsidRDefault="00197B07">
      <w:pPr>
        <w:pStyle w:val="Titel"/>
        <w:contextualSpacing w:val="0"/>
      </w:pPr>
      <w:bookmarkStart w:id="0" w:name="_lu7en1197byc" w:colFirst="0" w:colLast="0"/>
      <w:bookmarkEnd w:id="0"/>
      <w:r>
        <w:t>Examenvragen metabolisme</w:t>
      </w:r>
    </w:p>
    <w:p w:rsidR="007F7FA6" w:rsidRDefault="00197B07">
      <w:r>
        <w:t>2016 - 2017</w:t>
      </w:r>
    </w:p>
    <w:p w:rsidR="007F7FA6" w:rsidRDefault="007F7FA6"/>
    <w:p w:rsidR="007F7FA6" w:rsidRDefault="00197B07">
      <w:pPr>
        <w:numPr>
          <w:ilvl w:val="0"/>
          <w:numId w:val="1"/>
        </w:numPr>
        <w:ind w:hanging="360"/>
        <w:contextualSpacing/>
      </w:pPr>
      <w:r>
        <w:t>Welke deficiëntie bij favisme?</w:t>
      </w:r>
    </w:p>
    <w:p w:rsidR="007F7FA6" w:rsidRDefault="00197B07">
      <w:pPr>
        <w:numPr>
          <w:ilvl w:val="0"/>
          <w:numId w:val="1"/>
        </w:numPr>
        <w:ind w:hanging="360"/>
        <w:contextualSpacing/>
      </w:pPr>
      <w:r>
        <w:t>Bij welke deficiëntie verandert men het genoom van de mens ter behandeling?</w:t>
      </w:r>
    </w:p>
    <w:p w:rsidR="007F7FA6" w:rsidRDefault="00197B07">
      <w:pPr>
        <w:numPr>
          <w:ilvl w:val="0"/>
          <w:numId w:val="1"/>
        </w:numPr>
        <w:ind w:hanging="360"/>
        <w:contextualSpacing/>
      </w:pPr>
      <w:r>
        <w:t xml:space="preserve">Als we het metabolisme vergelijken met een orkest, wat stellen de muziekinstrumenten dan voor? </w:t>
      </w:r>
    </w:p>
    <w:p w:rsidR="007F7FA6" w:rsidRDefault="00197B07">
      <w:pPr>
        <w:numPr>
          <w:ilvl w:val="0"/>
          <w:numId w:val="1"/>
        </w:numPr>
        <w:ind w:hanging="360"/>
        <w:contextualSpacing/>
      </w:pPr>
      <w:r>
        <w:t>GIP en GLP-1: welke wordt geproduceerd door K-cel en welke door L-cel?</w:t>
      </w:r>
    </w:p>
    <w:p w:rsidR="007F7FA6" w:rsidRDefault="00197B07">
      <w:pPr>
        <w:numPr>
          <w:ilvl w:val="0"/>
          <w:numId w:val="1"/>
        </w:numPr>
        <w:ind w:hanging="360"/>
        <w:contextualSpacing/>
      </w:pPr>
      <w:r>
        <w:t xml:space="preserve">Met welke eiwitten begint de opbouw van heem? </w:t>
      </w:r>
    </w:p>
    <w:p w:rsidR="007F7FA6" w:rsidRDefault="00197B07">
      <w:pPr>
        <w:numPr>
          <w:ilvl w:val="0"/>
          <w:numId w:val="1"/>
        </w:numPr>
        <w:ind w:hanging="360"/>
        <w:contextualSpacing/>
      </w:pPr>
      <w:r>
        <w:t>Welke van onderstaande hormonen heeft geen inhibitor die wordt geproduceerd door de hypothalamus?</w:t>
      </w:r>
    </w:p>
    <w:p w:rsidR="007F7FA6" w:rsidRDefault="00197B07">
      <w:pPr>
        <w:numPr>
          <w:ilvl w:val="0"/>
          <w:numId w:val="1"/>
        </w:numPr>
        <w:ind w:hanging="360"/>
        <w:contextualSpacing/>
      </w:pPr>
      <w:r>
        <w:t xml:space="preserve">Welke stof stapelt op bij de ziekte van </w:t>
      </w:r>
      <w:r>
        <w:t>Tay Sachs?</w:t>
      </w:r>
    </w:p>
    <w:p w:rsidR="007F7FA6" w:rsidRDefault="00197B07">
      <w:pPr>
        <w:numPr>
          <w:ilvl w:val="0"/>
          <w:numId w:val="1"/>
        </w:numPr>
        <w:ind w:hanging="360"/>
        <w:contextualSpacing/>
      </w:pPr>
      <w:r>
        <w:t>Welk hormoon wordt in de epifyse aangemaakt?</w:t>
      </w:r>
    </w:p>
    <w:p w:rsidR="007F7FA6" w:rsidRDefault="00197B07">
      <w:pPr>
        <w:numPr>
          <w:ilvl w:val="0"/>
          <w:numId w:val="1"/>
        </w:numPr>
        <w:ind w:hanging="360"/>
        <w:contextualSpacing/>
      </w:pPr>
      <w:r>
        <w:t>Wat is het hoofddoel van de pentosefosfaatweg/wat wil men hiermee bereiken?</w:t>
      </w:r>
    </w:p>
    <w:p w:rsidR="007F7FA6" w:rsidRDefault="00197B07">
      <w:pPr>
        <w:numPr>
          <w:ilvl w:val="0"/>
          <w:numId w:val="1"/>
        </w:numPr>
        <w:ind w:hanging="360"/>
        <w:contextualSpacing/>
      </w:pPr>
      <w:r>
        <w:t>Welke lipoproteïne bevat APOB100?</w:t>
      </w:r>
    </w:p>
    <w:p w:rsidR="00197B07" w:rsidRDefault="00197B07" w:rsidP="00197B07">
      <w:pPr>
        <w:contextualSpacing/>
      </w:pPr>
    </w:p>
    <w:p w:rsidR="00197B07" w:rsidRDefault="00197B07" w:rsidP="00197B07">
      <w:pPr>
        <w:contextualSpacing/>
        <w:rPr>
          <w:b/>
        </w:rPr>
      </w:pPr>
      <w:r>
        <w:rPr>
          <w:b/>
        </w:rPr>
        <w:t>Tip:</w:t>
      </w:r>
    </w:p>
    <w:p w:rsidR="00197B07" w:rsidRDefault="00197B07" w:rsidP="00197B07">
      <w:pPr>
        <w:contextualSpacing/>
      </w:pPr>
      <w:r>
        <w:t>Het examen bestaat uit 60 meerkeuze vragen (30 van Schuit, 30 van Waelkens). De vragen van Waelkens zijn vrij eenvoudig, meestal gewoon letterlijk vragen die uit de cursus komen. De cursus van Waelkens kan soms wel wat chaotisch overkomen en moeilijk te studeren, daarom misschien een aanrader om vooral de notities te studeren, het overgrote deel van zijn vragen komen enkel uit de zaken gezien in de les. (in de cursus staan veel extra zaken). Gebruik de notities zeker als leidraad/de notities zijn belangrijke leerstof de rest veel minder.</w:t>
      </w:r>
    </w:p>
    <w:p w:rsidR="00197B07" w:rsidRPr="00197B07" w:rsidRDefault="00197B07" w:rsidP="00197B07">
      <w:pPr>
        <w:contextualSpacing/>
      </w:pPr>
      <w:r>
        <w:t xml:space="preserve">Schuit zijn deel vraagt soms wat meer inzicht, zorg dat je goed gestudeerd hebt! Bij zijn handboek hoort ook een website waar je oefeningen kan maken, het is een aanrader om deze te maken. Zeker de oefeningen die gaan over heel de cursus. </w:t>
      </w:r>
      <w:bookmarkStart w:id="1" w:name="_GoBack"/>
      <w:bookmarkEnd w:id="1"/>
    </w:p>
    <w:sectPr w:rsidR="00197B07" w:rsidRPr="00197B07">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F6ABE"/>
    <w:multiLevelType w:val="multilevel"/>
    <w:tmpl w:val="B0925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7F7FA6"/>
    <w:rsid w:val="00197B07"/>
    <w:rsid w:val="007F7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AFCF"/>
  <w15:docId w15:val="{1290737F-9E57-460D-9C12-A3461738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Seppe De Winter</cp:lastModifiedBy>
  <cp:revision>2</cp:revision>
  <dcterms:created xsi:type="dcterms:W3CDTF">2017-02-25T19:31:00Z</dcterms:created>
  <dcterms:modified xsi:type="dcterms:W3CDTF">2017-02-25T19:35:00Z</dcterms:modified>
</cp:coreProperties>
</file>