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E9C" w:rsidRDefault="009E061B">
      <w:pPr>
        <w:pStyle w:val="Titel"/>
        <w:contextualSpacing w:val="0"/>
      </w:pPr>
      <w:bookmarkStart w:id="0" w:name="h.bbpsto4luq06" w:colFirst="0" w:colLast="0"/>
      <w:bookmarkEnd w:id="0"/>
      <w:r>
        <w:t>Examenvragen Celbiologie: 2015 - 2016</w:t>
      </w:r>
    </w:p>
    <w:p w:rsidR="001F0E9C" w:rsidRDefault="001F0E9C"/>
    <w:p w:rsidR="001F0E9C" w:rsidRDefault="009E061B">
      <w:pPr>
        <w:pStyle w:val="Ondertitel"/>
        <w:contextualSpacing w:val="0"/>
      </w:pPr>
      <w:bookmarkStart w:id="1" w:name="h.qadluwb52pb4" w:colFirst="0" w:colLast="0"/>
      <w:bookmarkEnd w:id="1"/>
      <w:proofErr w:type="spellStart"/>
      <w:r>
        <w:t>Voets</w:t>
      </w:r>
      <w:proofErr w:type="spellEnd"/>
      <w:r>
        <w:t xml:space="preserve">: </w:t>
      </w:r>
    </w:p>
    <w:p w:rsidR="001F0E9C" w:rsidRDefault="009E061B">
      <w:r w:rsidRPr="00AC70B4">
        <w:rPr>
          <w:u w:val="single"/>
        </w:rPr>
        <w:t>Hoofdvraag</w:t>
      </w:r>
      <w:r>
        <w:t>: Leg de werking van GABA-receptor uit, waarbij het zenuwstelsel wordt stilgelegd.</w:t>
      </w:r>
    </w:p>
    <w:p w:rsidR="009E061B" w:rsidRDefault="009E061B">
      <w:pPr>
        <w:rPr>
          <w:u w:val="single"/>
        </w:rPr>
      </w:pPr>
    </w:p>
    <w:p w:rsidR="001F0E9C" w:rsidRDefault="009E061B">
      <w:r w:rsidRPr="00AC70B4">
        <w:rPr>
          <w:u w:val="single"/>
        </w:rPr>
        <w:t>Hoofdvraag</w:t>
      </w:r>
      <w:r>
        <w:t>: Leg het verschil uit tussen primair en secundair actief transport en leg het belang uit aan de hand van de musculaire junctie</w:t>
      </w:r>
    </w:p>
    <w:p w:rsidR="009E061B" w:rsidRDefault="009E061B">
      <w:pPr>
        <w:rPr>
          <w:u w:val="single"/>
        </w:rPr>
      </w:pPr>
    </w:p>
    <w:p w:rsidR="001F0E9C" w:rsidRDefault="009E061B">
      <w:r w:rsidRPr="00AC70B4">
        <w:rPr>
          <w:u w:val="single"/>
        </w:rPr>
        <w:t>Rekenvraag</w:t>
      </w:r>
      <w:r>
        <w:t xml:space="preserve">: Er werden binnenste en </w:t>
      </w:r>
      <w:r w:rsidR="00AC70B4">
        <w:t>buitenste concentraties van io</w:t>
      </w:r>
      <w:r>
        <w:t>nen gegeven samen met de heersende temperatuur. Ber</w:t>
      </w:r>
      <w:r>
        <w:t xml:space="preserve">eken de </w:t>
      </w:r>
      <w:proofErr w:type="spellStart"/>
      <w:r>
        <w:t>conductantie</w:t>
      </w:r>
      <w:proofErr w:type="spellEnd"/>
      <w:r>
        <w:t>.</w:t>
      </w:r>
    </w:p>
    <w:p w:rsidR="001F0E9C" w:rsidRDefault="009E061B">
      <w:proofErr w:type="spellStart"/>
      <w:r>
        <w:t>Conductantie</w:t>
      </w:r>
      <w:proofErr w:type="spellEnd"/>
      <w:r>
        <w:t xml:space="preserve"> = </w:t>
      </w:r>
      <w:proofErr w:type="spellStart"/>
      <w:r>
        <w:t>rico</w:t>
      </w:r>
      <w:proofErr w:type="spellEnd"/>
      <w:r>
        <w:t xml:space="preserve"> =&gt; y-</w:t>
      </w:r>
      <w:proofErr w:type="gramStart"/>
      <w:r>
        <w:t>interval /</w:t>
      </w:r>
      <w:proofErr w:type="gramEnd"/>
      <w:r>
        <w:t xml:space="preserve"> x-interval</w:t>
      </w:r>
    </w:p>
    <w:p w:rsidR="001F0E9C" w:rsidRDefault="009E061B">
      <w:r>
        <w:t xml:space="preserve">Grafieken open </w:t>
      </w:r>
      <w:proofErr w:type="spellStart"/>
      <w:r>
        <w:t>probabiliteit</w:t>
      </w:r>
      <w:proofErr w:type="spellEnd"/>
      <w:r>
        <w:t xml:space="preserve"> (geen idee hoe) </w:t>
      </w:r>
    </w:p>
    <w:p w:rsidR="001F0E9C" w:rsidRDefault="009E061B">
      <w:r>
        <w:t xml:space="preserve">Ionenselectiviteit </w:t>
      </w:r>
    </w:p>
    <w:p w:rsidR="001F0E9C" w:rsidRDefault="009E061B">
      <w:r>
        <w:t>Zeggen welke ionen in/uitstromen en hoeveel ionen</w:t>
      </w:r>
    </w:p>
    <w:p w:rsidR="001F0E9C" w:rsidRDefault="001F0E9C"/>
    <w:p w:rsidR="001F0E9C" w:rsidRDefault="009E061B">
      <w:r w:rsidRPr="00AC70B4">
        <w:rPr>
          <w:u w:val="single"/>
        </w:rPr>
        <w:t>Meerkeuze</w:t>
      </w:r>
      <w:r>
        <w:t>:</w:t>
      </w:r>
    </w:p>
    <w:p w:rsidR="001F0E9C" w:rsidRDefault="009E061B">
      <w:r>
        <w:t xml:space="preserve">SGLT1: </w:t>
      </w:r>
    </w:p>
    <w:p w:rsidR="001F0E9C" w:rsidRDefault="009E061B">
      <w:pPr>
        <w:numPr>
          <w:ilvl w:val="0"/>
          <w:numId w:val="12"/>
        </w:numPr>
        <w:ind w:hanging="360"/>
        <w:contextualSpacing/>
      </w:pPr>
      <w:proofErr w:type="gramStart"/>
      <w:r>
        <w:t>elektrogeen</w:t>
      </w:r>
      <w:proofErr w:type="gramEnd"/>
    </w:p>
    <w:p w:rsidR="001F0E9C" w:rsidRDefault="009E061B">
      <w:pPr>
        <w:numPr>
          <w:ilvl w:val="0"/>
          <w:numId w:val="12"/>
        </w:numPr>
        <w:ind w:hanging="360"/>
        <w:contextualSpacing/>
      </w:pPr>
      <w:r>
        <w:t xml:space="preserve">Aan de </w:t>
      </w:r>
      <w:proofErr w:type="spellStart"/>
      <w:r>
        <w:t>basolaterale</w:t>
      </w:r>
      <w:proofErr w:type="spellEnd"/>
      <w:r>
        <w:t xml:space="preserve"> zijde van de darm</w:t>
      </w:r>
    </w:p>
    <w:p w:rsidR="001F0E9C" w:rsidRDefault="009E061B">
      <w:r>
        <w:t>W</w:t>
      </w:r>
      <w:r>
        <w:t>at zorgt niet voor relaxatie?</w:t>
      </w:r>
    </w:p>
    <w:p w:rsidR="001F0E9C" w:rsidRDefault="009E061B">
      <w:pPr>
        <w:numPr>
          <w:ilvl w:val="0"/>
          <w:numId w:val="3"/>
        </w:numPr>
        <w:ind w:hanging="360"/>
        <w:contextualSpacing/>
      </w:pPr>
      <w:proofErr w:type="spellStart"/>
      <w:r>
        <w:t>Calmoduline</w:t>
      </w:r>
      <w:proofErr w:type="spellEnd"/>
      <w:r>
        <w:t xml:space="preserve"> in endotheel activeren</w:t>
      </w:r>
    </w:p>
    <w:p w:rsidR="001F0E9C" w:rsidRDefault="009E061B">
      <w:pPr>
        <w:numPr>
          <w:ilvl w:val="0"/>
          <w:numId w:val="3"/>
        </w:numPr>
        <w:ind w:hanging="360"/>
        <w:contextualSpacing/>
      </w:pPr>
      <w:proofErr w:type="spellStart"/>
      <w:r>
        <w:t>Calmoduline</w:t>
      </w:r>
      <w:proofErr w:type="spellEnd"/>
      <w:r>
        <w:t xml:space="preserve"> in gladde spiercel in inhiberen</w:t>
      </w:r>
    </w:p>
    <w:p w:rsidR="001F0E9C" w:rsidRDefault="009E061B">
      <w:pPr>
        <w:numPr>
          <w:ilvl w:val="0"/>
          <w:numId w:val="3"/>
        </w:numPr>
        <w:ind w:hanging="360"/>
        <w:contextualSpacing/>
      </w:pPr>
      <w:r>
        <w:t>PKG inhiberen</w:t>
      </w:r>
    </w:p>
    <w:p w:rsidR="001F0E9C" w:rsidRDefault="009E061B">
      <w:r>
        <w:t>Stelling over Epo-receptor</w:t>
      </w:r>
    </w:p>
    <w:p w:rsidR="001F0E9C" w:rsidRDefault="009E061B">
      <w:pPr>
        <w:numPr>
          <w:ilvl w:val="0"/>
          <w:numId w:val="10"/>
        </w:numPr>
        <w:ind w:hanging="360"/>
        <w:contextualSpacing/>
      </w:pPr>
      <w:r>
        <w:t xml:space="preserve">Is een </w:t>
      </w:r>
      <w:proofErr w:type="spellStart"/>
      <w:r>
        <w:t>Tyrosine</w:t>
      </w:r>
      <w:proofErr w:type="spellEnd"/>
      <w:r>
        <w:t xml:space="preserve"> kinase</w:t>
      </w:r>
    </w:p>
    <w:p w:rsidR="001F0E9C" w:rsidRDefault="009E061B">
      <w:r>
        <w:t>Waterkanaal</w:t>
      </w:r>
    </w:p>
    <w:p w:rsidR="009E061B" w:rsidRDefault="009E061B"/>
    <w:p w:rsidR="001F0E9C" w:rsidRDefault="009E061B">
      <w:r w:rsidRPr="00AC70B4">
        <w:rPr>
          <w:u w:val="single"/>
        </w:rPr>
        <w:t>Hoofdvraag</w:t>
      </w:r>
      <w:r>
        <w:t>: leg uit hoe in de staafjes licht wordt omgezet in elektrisch signaal (</w:t>
      </w:r>
      <w:proofErr w:type="spellStart"/>
      <w:r>
        <w:t>adhv</w:t>
      </w:r>
      <w:proofErr w:type="spellEnd"/>
      <w:r>
        <w:t xml:space="preserve"> tekening)</w:t>
      </w:r>
    </w:p>
    <w:p w:rsidR="001F0E9C" w:rsidRDefault="001F0E9C"/>
    <w:p w:rsidR="001F0E9C" w:rsidRDefault="009E061B">
      <w:r w:rsidRPr="00AC70B4">
        <w:rPr>
          <w:u w:val="single"/>
        </w:rPr>
        <w:t>Rekenvraag</w:t>
      </w:r>
      <w:r>
        <w:t>: bereken membraanpotentiaal (single-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conductantie</w:t>
      </w:r>
      <w:proofErr w:type="spellEnd"/>
      <w:r>
        <w:t xml:space="preserve"> en ionenconcentraties gegeven), teken stroomspanningsdiagram en wat is open </w:t>
      </w:r>
      <w:proofErr w:type="spellStart"/>
      <w:r>
        <w:t>probabiliteit</w:t>
      </w:r>
      <w:proofErr w:type="spellEnd"/>
      <w:r>
        <w:t xml:space="preserve"> </w:t>
      </w:r>
      <w:r>
        <w:t xml:space="preserve">van kalium kanaal bij drempelpotentiaal van -30 </w:t>
      </w:r>
      <w:proofErr w:type="spellStart"/>
      <w:r>
        <w:t>mV</w:t>
      </w:r>
      <w:proofErr w:type="spellEnd"/>
    </w:p>
    <w:p w:rsidR="001F0E9C" w:rsidRDefault="001F0E9C"/>
    <w:p w:rsidR="001F0E9C" w:rsidRDefault="009E061B">
      <w:r w:rsidRPr="00AC70B4">
        <w:rPr>
          <w:u w:val="single"/>
        </w:rPr>
        <w:t>Hoofdvraag</w:t>
      </w:r>
      <w:r>
        <w:t xml:space="preserve">: Hoge concentratie glucose in het bloed zorgt voor 1) insuline </w:t>
      </w:r>
      <w:proofErr w:type="spellStart"/>
      <w:r>
        <w:t>vrijzetting</w:t>
      </w:r>
      <w:proofErr w:type="spellEnd"/>
      <w:r>
        <w:t>, die op zijn beurt 2) zorgt voor glucose opname en opslag.</w:t>
      </w:r>
    </w:p>
    <w:p w:rsidR="001F0E9C" w:rsidRDefault="001F0E9C"/>
    <w:p w:rsidR="001F0E9C" w:rsidRDefault="009E061B">
      <w:r w:rsidRPr="00AC70B4">
        <w:rPr>
          <w:u w:val="single"/>
        </w:rPr>
        <w:t>Rekenvraag</w:t>
      </w:r>
      <w:r>
        <w:t xml:space="preserve">: Forward en reverse mode met </w:t>
      </w:r>
      <w:proofErr w:type="spellStart"/>
      <w:r>
        <w:t>Encx</w:t>
      </w:r>
      <w:proofErr w:type="spellEnd"/>
    </w:p>
    <w:p w:rsidR="001F0E9C" w:rsidRDefault="001F0E9C"/>
    <w:p w:rsidR="00AC70B4" w:rsidRDefault="00AC70B4"/>
    <w:p w:rsidR="009E061B" w:rsidRDefault="009E061B"/>
    <w:p w:rsidR="001F0E9C" w:rsidRDefault="009E061B">
      <w:bookmarkStart w:id="2" w:name="_GoBack"/>
      <w:bookmarkEnd w:id="2"/>
      <w:r w:rsidRPr="00AC70B4">
        <w:rPr>
          <w:u w:val="single"/>
        </w:rPr>
        <w:lastRenderedPageBreak/>
        <w:t>Hoofdvraag</w:t>
      </w:r>
      <w:r>
        <w:t>:</w:t>
      </w:r>
    </w:p>
    <w:p w:rsidR="001F0E9C" w:rsidRDefault="009E061B">
      <w:r>
        <w:t>Leg primair en secundair actief transport uit en waarom ze belangrijk zijn in de neuromusculaire synaps</w:t>
      </w:r>
    </w:p>
    <w:p w:rsidR="001F0E9C" w:rsidRDefault="001F0E9C"/>
    <w:p w:rsidR="001F0E9C" w:rsidRDefault="009E061B">
      <w:r w:rsidRPr="00AC70B4">
        <w:rPr>
          <w:u w:val="single"/>
        </w:rPr>
        <w:t>Rekenvraag</w:t>
      </w:r>
      <w:r>
        <w:t>:</w:t>
      </w:r>
    </w:p>
    <w:p w:rsidR="001F0E9C" w:rsidRDefault="009E061B">
      <w:r>
        <w:t xml:space="preserve">Laten zien dat de </w:t>
      </w:r>
      <w:proofErr w:type="spellStart"/>
      <w:r>
        <w:t>Encx</w:t>
      </w:r>
      <w:proofErr w:type="spellEnd"/>
      <w:r>
        <w:t xml:space="preserve"> in reverse mode stond en dan de </w:t>
      </w:r>
      <w:proofErr w:type="spellStart"/>
      <w:r>
        <w:t>conductantie</w:t>
      </w:r>
      <w:proofErr w:type="spellEnd"/>
      <w:r>
        <w:t xml:space="preserve"> berekenen van kalium zodat </w:t>
      </w:r>
      <w:proofErr w:type="spellStart"/>
      <w:r>
        <w:t>Encx</w:t>
      </w:r>
      <w:proofErr w:type="spellEnd"/>
      <w:r>
        <w:t xml:space="preserve"> in de forward mode staat</w:t>
      </w:r>
    </w:p>
    <w:p w:rsidR="001F0E9C" w:rsidRDefault="001F0E9C"/>
    <w:p w:rsidR="001F0E9C" w:rsidRDefault="009E061B">
      <w:pPr>
        <w:pStyle w:val="Ondertitel"/>
        <w:contextualSpacing w:val="0"/>
      </w:pPr>
      <w:bookmarkStart w:id="3" w:name="h.nx8cva7dvqa0" w:colFirst="0" w:colLast="0"/>
      <w:bookmarkEnd w:id="3"/>
      <w:r>
        <w:t>Van den oor</w:t>
      </w:r>
      <w:r>
        <w:t>d:</w:t>
      </w:r>
    </w:p>
    <w:p w:rsidR="001F0E9C" w:rsidRDefault="009E061B">
      <w:r w:rsidRPr="00AC70B4">
        <w:rPr>
          <w:u w:val="single"/>
        </w:rPr>
        <w:t>Meerkeuze</w:t>
      </w:r>
      <w:r>
        <w:t>:</w:t>
      </w:r>
    </w:p>
    <w:p w:rsidR="001F0E9C" w:rsidRDefault="009E061B">
      <w:proofErr w:type="spellStart"/>
      <w:r>
        <w:t>Facs</w:t>
      </w:r>
      <w:proofErr w:type="spellEnd"/>
      <w:r>
        <w:t xml:space="preserve">: een gelabelde antistof voor nodig? (J/F) = juist </w:t>
      </w:r>
    </w:p>
    <w:p w:rsidR="001F0E9C" w:rsidRDefault="001F0E9C"/>
    <w:p w:rsidR="001F0E9C" w:rsidRDefault="009E061B">
      <w:r>
        <w:t xml:space="preserve">Polymerisatie van G tot </w:t>
      </w:r>
      <w:proofErr w:type="gramStart"/>
      <w:r>
        <w:t>F actine</w:t>
      </w:r>
      <w:proofErr w:type="gramEnd"/>
      <w:r>
        <w:t xml:space="preserve"> heeft extra eiwitten nodig: J/F</w:t>
      </w:r>
    </w:p>
    <w:p w:rsidR="001F0E9C" w:rsidRDefault="001F0E9C"/>
    <w:p w:rsidR="001F0E9C" w:rsidRDefault="001F0E9C"/>
    <w:p w:rsidR="001F0E9C" w:rsidRDefault="009E061B">
      <w:proofErr w:type="spellStart"/>
      <w:r>
        <w:t>Stathmin</w:t>
      </w:r>
      <w:proofErr w:type="spellEnd"/>
      <w:r>
        <w:t>.</w:t>
      </w:r>
    </w:p>
    <w:p w:rsidR="001F0E9C" w:rsidRDefault="009E061B">
      <w:pPr>
        <w:numPr>
          <w:ilvl w:val="0"/>
          <w:numId w:val="7"/>
        </w:numPr>
        <w:ind w:hanging="360"/>
        <w:contextualSpacing/>
      </w:pPr>
      <w:r>
        <w:t>Zorgt voor inhibitie celcyclus</w:t>
      </w:r>
    </w:p>
    <w:p w:rsidR="001F0E9C" w:rsidRDefault="009E061B">
      <w:pPr>
        <w:numPr>
          <w:ilvl w:val="0"/>
          <w:numId w:val="7"/>
        </w:numPr>
        <w:ind w:hanging="360"/>
        <w:contextualSpacing/>
      </w:pPr>
      <w:r>
        <w:t xml:space="preserve">Zorgt voor acrobatie celcyclus </w:t>
      </w:r>
    </w:p>
    <w:p w:rsidR="001F0E9C" w:rsidRDefault="009E061B">
      <w:pPr>
        <w:numPr>
          <w:ilvl w:val="0"/>
          <w:numId w:val="7"/>
        </w:numPr>
        <w:ind w:hanging="360"/>
        <w:contextualSpacing/>
      </w:pPr>
      <w:r>
        <w:t xml:space="preserve">Niets te maken met celcyclus </w:t>
      </w:r>
    </w:p>
    <w:p w:rsidR="001F0E9C" w:rsidRDefault="001F0E9C"/>
    <w:p w:rsidR="001F0E9C" w:rsidRDefault="009E061B">
      <w:r>
        <w:t>Een pe</w:t>
      </w:r>
      <w:r>
        <w:rPr>
          <w:color w:val="1D2129"/>
          <w:sz w:val="21"/>
          <w:szCs w:val="21"/>
          <w:highlight w:val="white"/>
        </w:rPr>
        <w:t>roxisoom heeft een dubbelmembraan (J/F) = fout</w:t>
      </w:r>
    </w:p>
    <w:p w:rsidR="001F0E9C" w:rsidRDefault="001F0E9C"/>
    <w:p w:rsidR="001F0E9C" w:rsidRDefault="009E061B">
      <w:r>
        <w:rPr>
          <w:color w:val="1D2129"/>
          <w:sz w:val="21"/>
          <w:szCs w:val="21"/>
          <w:highlight w:val="white"/>
        </w:rPr>
        <w:t xml:space="preserve">Een mitochondriën heeft een dubbel membraan. (J/F) = juist </w:t>
      </w:r>
    </w:p>
    <w:p w:rsidR="001F0E9C" w:rsidRDefault="001F0E9C"/>
    <w:p w:rsidR="001F0E9C" w:rsidRPr="00AC70B4" w:rsidRDefault="009E061B">
      <w:pPr>
        <w:rPr>
          <w:i/>
          <w:color w:val="70AD47" w:themeColor="accent6"/>
        </w:rPr>
      </w:pPr>
      <w:r w:rsidRPr="00AC70B4">
        <w:rPr>
          <w:u w:val="single"/>
        </w:rPr>
        <w:t>Hoofdvraag</w:t>
      </w:r>
      <w:r>
        <w:t>:</w:t>
      </w:r>
      <w:r w:rsidR="00AC70B4">
        <w:t xml:space="preserve"> </w:t>
      </w:r>
      <w:r w:rsidR="00AC70B4" w:rsidRPr="00AC70B4">
        <w:rPr>
          <w:i/>
          <w:color w:val="70AD47" w:themeColor="accent6"/>
          <w:sz w:val="20"/>
        </w:rPr>
        <w:t>(zijn eigenlijk gewoon hele deeltjes van de cursus/slides die je moet uitleggen)</w:t>
      </w:r>
    </w:p>
    <w:p w:rsidR="001F0E9C" w:rsidRDefault="009E061B">
      <w:pPr>
        <w:numPr>
          <w:ilvl w:val="0"/>
          <w:numId w:val="1"/>
        </w:numPr>
        <w:ind w:hanging="360"/>
        <w:contextualSpacing/>
      </w:pPr>
      <w:r>
        <w:t xml:space="preserve">Hoe organellen scheiden </w:t>
      </w:r>
    </w:p>
    <w:p w:rsidR="001F0E9C" w:rsidRDefault="009E061B">
      <w:pPr>
        <w:numPr>
          <w:ilvl w:val="0"/>
          <w:numId w:val="1"/>
        </w:numPr>
        <w:ind w:hanging="360"/>
        <w:contextualSpacing/>
      </w:pPr>
      <w:r>
        <w:t xml:space="preserve">Hoe kan </w:t>
      </w:r>
      <w:proofErr w:type="spellStart"/>
      <w:r>
        <w:t>TSG’en</w:t>
      </w:r>
      <w:proofErr w:type="spellEnd"/>
      <w:r w:rsidR="00AC70B4">
        <w:t xml:space="preserve"> (</w:t>
      </w:r>
      <w:proofErr w:type="spellStart"/>
      <w:r w:rsidR="00AC70B4">
        <w:t>TumorSupressorGenen</w:t>
      </w:r>
      <w:proofErr w:type="spellEnd"/>
      <w:r w:rsidR="00AC70B4">
        <w:t>)</w:t>
      </w:r>
      <w:r>
        <w:t xml:space="preserve"> zorgen voor kanker + voorbeelden</w:t>
      </w:r>
    </w:p>
    <w:p w:rsidR="001F0E9C" w:rsidRDefault="009E061B">
      <w:pPr>
        <w:numPr>
          <w:ilvl w:val="0"/>
          <w:numId w:val="1"/>
        </w:numPr>
        <w:ind w:hanging="360"/>
        <w:contextualSpacing/>
      </w:pPr>
      <w:r>
        <w:t xml:space="preserve">Hoe kunnen </w:t>
      </w:r>
      <w:proofErr w:type="spellStart"/>
      <w:r>
        <w:t>celskeletcomponenten</w:t>
      </w:r>
      <w:proofErr w:type="spellEnd"/>
      <w:r>
        <w:t xml:space="preserve"> aan het celmembraan worden vas</w:t>
      </w:r>
      <w:r>
        <w:t>tgehecht</w:t>
      </w:r>
    </w:p>
    <w:p w:rsidR="001F0E9C" w:rsidRDefault="001F0E9C"/>
    <w:p w:rsidR="001F0E9C" w:rsidRDefault="009E061B">
      <w:r w:rsidRPr="00AC70B4">
        <w:rPr>
          <w:u w:val="single"/>
        </w:rPr>
        <w:t>Hoofdvraag</w:t>
      </w:r>
      <w:r>
        <w:t xml:space="preserve"> (2)</w:t>
      </w:r>
    </w:p>
    <w:p w:rsidR="001F0E9C" w:rsidRDefault="009E061B">
      <w:pPr>
        <w:numPr>
          <w:ilvl w:val="0"/>
          <w:numId w:val="9"/>
        </w:numPr>
        <w:ind w:hanging="360"/>
        <w:contextualSpacing/>
      </w:pPr>
      <w:r>
        <w:t>Voor- en nadelen fixatie</w:t>
      </w:r>
    </w:p>
    <w:p w:rsidR="001F0E9C" w:rsidRDefault="009E061B">
      <w:pPr>
        <w:numPr>
          <w:ilvl w:val="0"/>
          <w:numId w:val="9"/>
        </w:numPr>
        <w:ind w:hanging="360"/>
        <w:contextualSpacing/>
      </w:pPr>
      <w:r>
        <w:t>Organisatie en indeling intermediaire filamenten</w:t>
      </w:r>
    </w:p>
    <w:p w:rsidR="001F0E9C" w:rsidRDefault="009E061B">
      <w:pPr>
        <w:numPr>
          <w:ilvl w:val="0"/>
          <w:numId w:val="9"/>
        </w:numPr>
        <w:ind w:hanging="360"/>
        <w:contextualSpacing/>
      </w:pPr>
      <w:r>
        <w:t>Hoe kunnen signaaltransductie eiwitten kanker induceren</w:t>
      </w:r>
    </w:p>
    <w:p w:rsidR="001F0E9C" w:rsidRDefault="001F0E9C"/>
    <w:p w:rsidR="001F0E9C" w:rsidRDefault="009E061B">
      <w:r w:rsidRPr="00AC70B4">
        <w:rPr>
          <w:u w:val="single"/>
        </w:rPr>
        <w:t>Hoofdv</w:t>
      </w:r>
      <w:r w:rsidRPr="00AC70B4">
        <w:rPr>
          <w:color w:val="1D2129"/>
          <w:sz w:val="21"/>
          <w:szCs w:val="21"/>
          <w:highlight w:val="white"/>
          <w:u w:val="single"/>
        </w:rPr>
        <w:t>raag</w:t>
      </w:r>
      <w:r>
        <w:rPr>
          <w:color w:val="1D2129"/>
          <w:sz w:val="21"/>
          <w:szCs w:val="21"/>
          <w:highlight w:val="white"/>
        </w:rPr>
        <w:t xml:space="preserve"> (3)</w:t>
      </w:r>
    </w:p>
    <w:p w:rsidR="001F0E9C" w:rsidRDefault="009E061B">
      <w:pPr>
        <w:numPr>
          <w:ilvl w:val="0"/>
          <w:numId w:val="4"/>
        </w:numPr>
        <w:ind w:hanging="360"/>
        <w:contextualSpacing/>
        <w:rPr>
          <w:color w:val="1D2129"/>
          <w:sz w:val="21"/>
          <w:szCs w:val="21"/>
          <w:highlight w:val="white"/>
        </w:rPr>
      </w:pPr>
      <w:r>
        <w:rPr>
          <w:color w:val="1D2129"/>
          <w:sz w:val="21"/>
          <w:szCs w:val="21"/>
          <w:highlight w:val="white"/>
        </w:rPr>
        <w:t xml:space="preserve">Hoe binden </w:t>
      </w:r>
      <w:proofErr w:type="spellStart"/>
      <w:r>
        <w:rPr>
          <w:color w:val="1D2129"/>
          <w:sz w:val="21"/>
          <w:szCs w:val="21"/>
          <w:highlight w:val="white"/>
        </w:rPr>
        <w:t>adaptoreiwitten</w:t>
      </w:r>
      <w:proofErr w:type="spellEnd"/>
      <w:r>
        <w:rPr>
          <w:color w:val="1D2129"/>
          <w:sz w:val="21"/>
          <w:szCs w:val="21"/>
          <w:highlight w:val="white"/>
        </w:rPr>
        <w:t xml:space="preserve"> aan de ECM?</w:t>
      </w:r>
    </w:p>
    <w:p w:rsidR="001F0E9C" w:rsidRDefault="009E061B">
      <w:pPr>
        <w:numPr>
          <w:ilvl w:val="0"/>
          <w:numId w:val="4"/>
        </w:numPr>
        <w:ind w:hanging="360"/>
        <w:contextualSpacing/>
        <w:rPr>
          <w:color w:val="1D2129"/>
          <w:sz w:val="21"/>
          <w:szCs w:val="21"/>
          <w:highlight w:val="white"/>
        </w:rPr>
      </w:pPr>
      <w:r>
        <w:rPr>
          <w:color w:val="1D2129"/>
          <w:sz w:val="21"/>
          <w:szCs w:val="21"/>
          <w:highlight w:val="white"/>
        </w:rPr>
        <w:t>Hoe kan een mutatie in de ‘apoptose-genen’ kanker helpen?</w:t>
      </w:r>
    </w:p>
    <w:p w:rsidR="001F0E9C" w:rsidRDefault="009E061B">
      <w:pPr>
        <w:numPr>
          <w:ilvl w:val="0"/>
          <w:numId w:val="4"/>
        </w:numPr>
        <w:ind w:hanging="360"/>
        <w:contextualSpacing/>
        <w:rPr>
          <w:color w:val="1D2129"/>
          <w:sz w:val="21"/>
          <w:szCs w:val="21"/>
          <w:highlight w:val="white"/>
        </w:rPr>
      </w:pPr>
      <w:r>
        <w:rPr>
          <w:color w:val="1D2129"/>
          <w:sz w:val="21"/>
          <w:szCs w:val="21"/>
          <w:highlight w:val="white"/>
        </w:rPr>
        <w:t>Hoe gebeurt de organisatie van actinefilamenten in bundels en netwerken?</w:t>
      </w:r>
    </w:p>
    <w:p w:rsidR="001F0E9C" w:rsidRDefault="001F0E9C"/>
    <w:p w:rsidR="001F0E9C" w:rsidRDefault="009E061B">
      <w:r w:rsidRPr="00AC70B4">
        <w:rPr>
          <w:u w:val="single"/>
        </w:rPr>
        <w:t>Hoofdvraag</w:t>
      </w:r>
      <w:r>
        <w:t xml:space="preserve"> (4)</w:t>
      </w:r>
    </w:p>
    <w:p w:rsidR="001F0E9C" w:rsidRDefault="009E061B">
      <w:pPr>
        <w:numPr>
          <w:ilvl w:val="0"/>
          <w:numId w:val="5"/>
        </w:numPr>
        <w:ind w:hanging="360"/>
        <w:contextualSpacing/>
      </w:pPr>
      <w:r>
        <w:t xml:space="preserve">Bespreek </w:t>
      </w:r>
      <w:proofErr w:type="spellStart"/>
      <w:r>
        <w:t>enzymehistochemi</w:t>
      </w:r>
      <w:proofErr w:type="spellEnd"/>
    </w:p>
    <w:p w:rsidR="001F0E9C" w:rsidRDefault="009E061B">
      <w:pPr>
        <w:numPr>
          <w:ilvl w:val="0"/>
          <w:numId w:val="5"/>
        </w:numPr>
        <w:ind w:hanging="360"/>
        <w:contextualSpacing/>
      </w:pPr>
      <w:r>
        <w:t>Bespreek de Ras- cyclus in goeie cellen en in kankercellen</w:t>
      </w:r>
    </w:p>
    <w:p w:rsidR="001F0E9C" w:rsidRDefault="009E061B">
      <w:pPr>
        <w:numPr>
          <w:ilvl w:val="0"/>
          <w:numId w:val="5"/>
        </w:numPr>
        <w:ind w:hanging="360"/>
        <w:contextualSpacing/>
      </w:pPr>
      <w:r>
        <w:t xml:space="preserve">Leg uit wat er gebeurt als {GTP-G-actine} </w:t>
      </w:r>
      <w:proofErr w:type="spellStart"/>
      <w:r>
        <w:t>ondere</w:t>
      </w:r>
      <w:proofErr w:type="spellEnd"/>
      <w:r>
        <w:t xml:space="preserve"> de Cc+ zit.</w:t>
      </w:r>
    </w:p>
    <w:p w:rsidR="00AC70B4" w:rsidRDefault="00AC70B4">
      <w:r>
        <w:t xml:space="preserve"> </w:t>
      </w:r>
    </w:p>
    <w:p w:rsidR="00AC70B4" w:rsidRDefault="00AC70B4"/>
    <w:p w:rsidR="00AC70B4" w:rsidRDefault="00AC70B4"/>
    <w:p w:rsidR="001F0E9C" w:rsidRPr="00AC70B4" w:rsidRDefault="009E061B">
      <w:pPr>
        <w:rPr>
          <w:u w:val="single"/>
        </w:rPr>
      </w:pPr>
      <w:r w:rsidRPr="00AC70B4">
        <w:rPr>
          <w:u w:val="single"/>
        </w:rPr>
        <w:lastRenderedPageBreak/>
        <w:t>Hoofdvraag</w:t>
      </w:r>
    </w:p>
    <w:p w:rsidR="001F0E9C" w:rsidRDefault="009E061B">
      <w:pPr>
        <w:numPr>
          <w:ilvl w:val="0"/>
          <w:numId w:val="6"/>
        </w:numPr>
        <w:ind w:hanging="360"/>
        <w:contextualSpacing/>
      </w:pPr>
      <w:r>
        <w:t>Wat is fixatie? Waarvoor dient het? Geef voor- en nadelen van fixatie</w:t>
      </w:r>
    </w:p>
    <w:p w:rsidR="001F0E9C" w:rsidRDefault="009E061B">
      <w:pPr>
        <w:numPr>
          <w:ilvl w:val="0"/>
          <w:numId w:val="6"/>
        </w:numPr>
        <w:ind w:hanging="360"/>
        <w:contextualSpacing/>
      </w:pPr>
      <w:r>
        <w:t xml:space="preserve">Bespreek de </w:t>
      </w:r>
      <w:proofErr w:type="spellStart"/>
      <w:r>
        <w:t>efelijke</w:t>
      </w:r>
      <w:proofErr w:type="spellEnd"/>
      <w:r>
        <w:t xml:space="preserve"> basis van kanker + geef enkele </w:t>
      </w:r>
      <w:proofErr w:type="spellStart"/>
      <w:r>
        <w:t>vb</w:t>
      </w:r>
      <w:proofErr w:type="spellEnd"/>
    </w:p>
    <w:p w:rsidR="001F0E9C" w:rsidRDefault="009E061B">
      <w:pPr>
        <w:numPr>
          <w:ilvl w:val="0"/>
          <w:numId w:val="6"/>
        </w:numPr>
        <w:ind w:hanging="360"/>
        <w:contextualSpacing/>
      </w:pPr>
      <w:r>
        <w:t>Hoe kan de cel actinefilamenten van een vaste lengte ver</w:t>
      </w:r>
      <w:r>
        <w:t>krijgen?</w:t>
      </w:r>
    </w:p>
    <w:p w:rsidR="001F0E9C" w:rsidRDefault="001F0E9C"/>
    <w:p w:rsidR="001F0E9C" w:rsidRPr="00AC70B4" w:rsidRDefault="009E061B">
      <w:pPr>
        <w:rPr>
          <w:u w:val="single"/>
        </w:rPr>
      </w:pPr>
      <w:r w:rsidRPr="00AC70B4">
        <w:rPr>
          <w:u w:val="single"/>
        </w:rPr>
        <w:t>Hoofdvraag</w:t>
      </w:r>
    </w:p>
    <w:p w:rsidR="001F0E9C" w:rsidRDefault="009E061B">
      <w:pPr>
        <w:numPr>
          <w:ilvl w:val="0"/>
          <w:numId w:val="11"/>
        </w:numPr>
        <w:ind w:hanging="360"/>
        <w:contextualSpacing/>
      </w:pPr>
      <w:r>
        <w:t>Fixatie + voordelen en nadelen</w:t>
      </w:r>
    </w:p>
    <w:p w:rsidR="001F0E9C" w:rsidRDefault="009E061B">
      <w:pPr>
        <w:numPr>
          <w:ilvl w:val="0"/>
          <w:numId w:val="11"/>
        </w:numPr>
        <w:ind w:hanging="360"/>
        <w:contextualSpacing/>
      </w:pPr>
      <w:r>
        <w:t xml:space="preserve">Leg </w:t>
      </w:r>
      <w:proofErr w:type="spellStart"/>
      <w:r>
        <w:t>adhererende</w:t>
      </w:r>
      <w:proofErr w:type="spellEnd"/>
      <w:r>
        <w:t xml:space="preserve"> junctie uit </w:t>
      </w:r>
    </w:p>
    <w:p w:rsidR="001F0E9C" w:rsidRDefault="009E061B">
      <w:pPr>
        <w:numPr>
          <w:ilvl w:val="0"/>
          <w:numId w:val="11"/>
        </w:numPr>
        <w:ind w:hanging="360"/>
        <w:contextualSpacing/>
      </w:pPr>
      <w:r>
        <w:t>Bespreek cyclus van Ras en wat er verandert in de cyclus bij mutaties van ras</w:t>
      </w:r>
    </w:p>
    <w:p w:rsidR="001F0E9C" w:rsidRDefault="009E061B">
      <w:r w:rsidRPr="00AC70B4">
        <w:rPr>
          <w:u w:val="single"/>
        </w:rPr>
        <w:t>Hoofdvraag</w:t>
      </w:r>
      <w:r>
        <w:t>:</w:t>
      </w:r>
    </w:p>
    <w:p w:rsidR="001F0E9C" w:rsidRDefault="009E061B">
      <w:pPr>
        <w:numPr>
          <w:ilvl w:val="0"/>
          <w:numId w:val="8"/>
        </w:numPr>
        <w:ind w:hanging="360"/>
        <w:contextualSpacing/>
      </w:pPr>
      <w:r>
        <w:t>Leg uit hoe organellen worden afgezonderd en gezuiverd</w:t>
      </w:r>
    </w:p>
    <w:p w:rsidR="001F0E9C" w:rsidRDefault="009E061B">
      <w:pPr>
        <w:numPr>
          <w:ilvl w:val="0"/>
          <w:numId w:val="8"/>
        </w:numPr>
        <w:ind w:hanging="360"/>
        <w:contextualSpacing/>
      </w:pPr>
      <w:r>
        <w:t>Leg de progressie van kanker u</w:t>
      </w:r>
      <w:r>
        <w:t>it aan de hand van darmkanker</w:t>
      </w:r>
    </w:p>
    <w:p w:rsidR="001F0E9C" w:rsidRDefault="009E061B">
      <w:pPr>
        <w:numPr>
          <w:ilvl w:val="0"/>
          <w:numId w:val="8"/>
        </w:numPr>
        <w:ind w:hanging="360"/>
        <w:contextualSpacing/>
      </w:pPr>
      <w:r>
        <w:t xml:space="preserve">Leg actine nucleatie eiwitten uit in de verschillende cel processen </w:t>
      </w:r>
    </w:p>
    <w:p w:rsidR="001F0E9C" w:rsidRDefault="009E061B">
      <w:r w:rsidRPr="00AC70B4">
        <w:rPr>
          <w:u w:val="single"/>
        </w:rPr>
        <w:t>Hoofdvraag</w:t>
      </w:r>
      <w:r>
        <w:t>:</w:t>
      </w:r>
    </w:p>
    <w:p w:rsidR="001F0E9C" w:rsidRDefault="009E061B">
      <w:pPr>
        <w:numPr>
          <w:ilvl w:val="0"/>
          <w:numId w:val="2"/>
        </w:numPr>
        <w:ind w:hanging="360"/>
        <w:contextualSpacing/>
      </w:pPr>
      <w:r>
        <w:t>Leg uit hoe het cytoskelet is verankerd aan de celmembraan</w:t>
      </w:r>
    </w:p>
    <w:p w:rsidR="001F0E9C" w:rsidRDefault="009E061B">
      <w:pPr>
        <w:numPr>
          <w:ilvl w:val="0"/>
          <w:numId w:val="2"/>
        </w:numPr>
        <w:ind w:hanging="360"/>
        <w:contextualSpacing/>
      </w:pPr>
      <w:r>
        <w:t xml:space="preserve">Leg uit hoe kanker kan veroorzaakt worden door </w:t>
      </w:r>
      <w:proofErr w:type="spellStart"/>
      <w:r>
        <w:t>singaaleiwitten</w:t>
      </w:r>
      <w:proofErr w:type="spellEnd"/>
    </w:p>
    <w:p w:rsidR="001F0E9C" w:rsidRDefault="009E061B">
      <w:pPr>
        <w:numPr>
          <w:ilvl w:val="0"/>
          <w:numId w:val="2"/>
        </w:numPr>
        <w:ind w:hanging="360"/>
        <w:contextualSpacing/>
      </w:pPr>
      <w:r>
        <w:t>Leg uit: “</w:t>
      </w:r>
      <w:proofErr w:type="spellStart"/>
      <w:r>
        <w:t>Treadmilling</w:t>
      </w:r>
      <w:proofErr w:type="spellEnd"/>
      <w:r>
        <w:t>”</w:t>
      </w:r>
    </w:p>
    <w:sectPr w:rsidR="001F0E9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ED0"/>
    <w:multiLevelType w:val="multilevel"/>
    <w:tmpl w:val="ABAEA9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230277"/>
    <w:multiLevelType w:val="multilevel"/>
    <w:tmpl w:val="77D494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8F3198"/>
    <w:multiLevelType w:val="multilevel"/>
    <w:tmpl w:val="BD54F0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2322198"/>
    <w:multiLevelType w:val="multilevel"/>
    <w:tmpl w:val="F98AC6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1277A8"/>
    <w:multiLevelType w:val="multilevel"/>
    <w:tmpl w:val="8F96DE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BF1817"/>
    <w:multiLevelType w:val="multilevel"/>
    <w:tmpl w:val="C24692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B7039B"/>
    <w:multiLevelType w:val="multilevel"/>
    <w:tmpl w:val="E92CE9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CA1421"/>
    <w:multiLevelType w:val="multilevel"/>
    <w:tmpl w:val="F1FCE9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F3759B"/>
    <w:multiLevelType w:val="multilevel"/>
    <w:tmpl w:val="3A2063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E643544"/>
    <w:multiLevelType w:val="multilevel"/>
    <w:tmpl w:val="73F292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44B2F9E"/>
    <w:multiLevelType w:val="multilevel"/>
    <w:tmpl w:val="172C68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74C609B"/>
    <w:multiLevelType w:val="multilevel"/>
    <w:tmpl w:val="E0FE1B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0E9C"/>
    <w:rsid w:val="001F0E9C"/>
    <w:rsid w:val="009E061B"/>
    <w:rsid w:val="00A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78F2"/>
  <w15:docId w15:val="{95A0ECD6-2241-4DCC-9F60-F10EF38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Seppe De Winter</cp:lastModifiedBy>
  <cp:revision>3</cp:revision>
  <dcterms:created xsi:type="dcterms:W3CDTF">2016-08-11T08:02:00Z</dcterms:created>
  <dcterms:modified xsi:type="dcterms:W3CDTF">2016-08-11T08:06:00Z</dcterms:modified>
</cp:coreProperties>
</file>