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E1C" w:rsidRDefault="005A4E1C">
      <w:pPr>
        <w:rPr>
          <w:rFonts w:asciiTheme="majorHAnsi" w:hAnsiTheme="majorHAnsi"/>
          <w:b/>
          <w:sz w:val="28"/>
          <w:szCs w:val="28"/>
          <w:u w:val="single"/>
          <w:lang w:val="en-US"/>
        </w:rPr>
      </w:pPr>
      <w:r w:rsidRPr="005A4E1C">
        <w:rPr>
          <w:rFonts w:asciiTheme="majorHAnsi" w:hAnsiTheme="majorHAnsi"/>
          <w:b/>
          <w:sz w:val="28"/>
          <w:szCs w:val="28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424180</wp:posOffset>
            </wp:positionV>
            <wp:extent cx="5762625" cy="4333875"/>
            <wp:effectExtent l="0" t="0" r="0" b="0"/>
            <wp:wrapTight wrapText="bothSides">
              <wp:wrapPolygon edited="0">
                <wp:start x="71" y="95"/>
                <wp:lineTo x="71" y="21553"/>
                <wp:lineTo x="21421" y="21553"/>
                <wp:lineTo x="21421" y="95"/>
                <wp:lineTo x="71" y="95"/>
              </wp:wrapPolygon>
            </wp:wrapTight>
            <wp:docPr id="1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6191250"/>
                      <a:chOff x="457200" y="333375"/>
                      <a:chExt cx="8229600" cy="6191250"/>
                    </a:xfrm>
                  </a:grpSpPr>
                  <a:sp>
                    <a:nvSpPr>
                      <a:cNvPr id="6147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57200" y="333375"/>
                        <a:ext cx="8229600" cy="61912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marL="0" indent="0">
                            <a:buFontTx/>
                            <a:buNone/>
                          </a:pPr>
                          <a:r>
                            <a:rPr lang="en-US" sz="2400" u="sng" dirty="0" smtClean="0"/>
                            <a:t>Briefly </a:t>
                          </a:r>
                          <a:r>
                            <a:rPr lang="en-US" sz="2400" dirty="0" smtClean="0"/>
                            <a:t>discuss the following situations:</a:t>
                          </a:r>
                        </a:p>
                        <a:p>
                          <a:pPr marL="0" indent="0">
                            <a:buFontTx/>
                            <a:buNone/>
                          </a:pPr>
                          <a:endParaRPr lang="nl-BE" sz="2400" dirty="0" smtClean="0"/>
                        </a:p>
                        <a:p>
                          <a:pPr marL="0" indent="0" algn="just">
                            <a:buFontTx/>
                            <a:buNone/>
                          </a:pPr>
                          <a:r>
                            <a:rPr lang="en-US" sz="2400" dirty="0" smtClean="0"/>
                            <a:t>		a) Treatment of a benzodiazepine overdose with </a:t>
                          </a:r>
                          <a:r>
                            <a:rPr lang="en-US" sz="2400" dirty="0" err="1" smtClean="0"/>
                            <a:t>flumazenil</a:t>
                          </a:r>
                          <a:r>
                            <a:rPr lang="en-US" sz="2400" dirty="0" smtClean="0"/>
                            <a:t>.</a:t>
                          </a:r>
                          <a:endParaRPr lang="nl-BE" sz="2400" dirty="0" smtClean="0"/>
                        </a:p>
                        <a:p>
                          <a:pPr marL="0" indent="0" algn="just">
                            <a:buFontTx/>
                            <a:buNone/>
                          </a:pPr>
                          <a:r>
                            <a:rPr lang="en-US" sz="2400" dirty="0" smtClean="0"/>
                            <a:t>		b) Treatment of Parkinsonism in patients who take antipsychotics.</a:t>
                          </a:r>
                          <a:endParaRPr lang="nl-BE" sz="2400" dirty="0" smtClean="0"/>
                        </a:p>
                        <a:p>
                          <a:pPr marL="0" indent="0" algn="just">
                            <a:buFontTx/>
                            <a:buNone/>
                          </a:pPr>
                          <a:r>
                            <a:rPr lang="en-US" sz="2400" dirty="0" smtClean="0"/>
                            <a:t>		c) Treatment of elderly patients with </a:t>
                          </a:r>
                          <a:r>
                            <a:rPr lang="en-US" sz="2400" dirty="0" err="1" smtClean="0"/>
                            <a:t>imipramine</a:t>
                          </a:r>
                          <a:r>
                            <a:rPr lang="en-US" sz="2400" dirty="0" smtClean="0"/>
                            <a:t> (TCA).</a:t>
                          </a:r>
                          <a:endParaRPr lang="nl-BE" sz="2400" dirty="0" smtClean="0"/>
                        </a:p>
                        <a:p>
                          <a:pPr marL="0" indent="0" algn="just">
                            <a:buFontTx/>
                            <a:buNone/>
                          </a:pPr>
                          <a:r>
                            <a:rPr lang="en-US" sz="2400" dirty="0" smtClean="0"/>
                            <a:t>		d) Treatment of a 25-year old woman with </a:t>
                          </a:r>
                          <a:r>
                            <a:rPr lang="en-US" sz="2400" dirty="0" err="1" smtClean="0"/>
                            <a:t>phenytoin</a:t>
                          </a:r>
                          <a:r>
                            <a:rPr lang="en-US" sz="2400" dirty="0" smtClean="0"/>
                            <a:t>.</a:t>
                          </a:r>
                        </a:p>
                        <a:p>
                          <a:pPr marL="0" indent="0" algn="just">
                            <a:buFontTx/>
                            <a:buNone/>
                          </a:pPr>
                          <a:endParaRPr lang="en-US" sz="2400" dirty="0" smtClean="0"/>
                        </a:p>
                        <a:p>
                          <a:pPr marL="0" indent="0" algn="just">
                            <a:buFontTx/>
                            <a:buNone/>
                          </a:pPr>
                          <a:endParaRPr lang="en-US" sz="2400" dirty="0" smtClean="0"/>
                        </a:p>
                        <a:p>
                          <a:pPr marL="0" indent="0" algn="just">
                            <a:buFontTx/>
                            <a:buNone/>
                          </a:pPr>
                          <a:r>
                            <a:rPr lang="en-US" sz="2400" dirty="0" smtClean="0"/>
                            <a:t>Describe indications and contra-indications for the use of </a:t>
                          </a:r>
                          <a:r>
                            <a:rPr lang="el-GR" sz="2400" dirty="0" smtClean="0"/>
                            <a:t>α</a:t>
                          </a:r>
                          <a:r>
                            <a:rPr lang="en-US" sz="2400" dirty="0" smtClean="0"/>
                            <a:t>- and </a:t>
                          </a:r>
                          <a:r>
                            <a:rPr lang="el-GR" sz="2400" dirty="0" smtClean="0"/>
                            <a:t>β</a:t>
                          </a:r>
                          <a:r>
                            <a:rPr lang="en-US" sz="2400" dirty="0" smtClean="0"/>
                            <a:t>-adrenergic blockers.</a:t>
                          </a:r>
                          <a:endParaRPr lang="nl-BE" sz="2400" dirty="0" smtClean="0"/>
                        </a:p>
                        <a:p>
                          <a:pPr marL="0" indent="0" algn="just">
                            <a:buFontTx/>
                            <a:buNone/>
                          </a:pPr>
                          <a:endParaRPr lang="nl-BE" sz="2400" dirty="0" smtClean="0"/>
                        </a:p>
                        <a:p>
                          <a:pPr marL="0" indent="0" algn="just">
                            <a:buFontTx/>
                            <a:buNone/>
                          </a:pPr>
                          <a:r>
                            <a:rPr lang="en-US" sz="2400" dirty="0" smtClean="0"/>
                            <a:t/>
                          </a:r>
                          <a:br>
                            <a:rPr lang="en-US" sz="2400" dirty="0" smtClean="0"/>
                          </a:br>
                          <a:endParaRPr lang="nl-NL" sz="2400" dirty="0" smtClean="0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Pr="005A4E1C">
        <w:rPr>
          <w:rFonts w:asciiTheme="majorHAnsi" w:hAnsiTheme="majorHAnsi"/>
          <w:b/>
          <w:sz w:val="28"/>
          <w:szCs w:val="28"/>
          <w:u w:val="single"/>
          <w:lang w:val="en-US"/>
        </w:rPr>
        <w:t xml:space="preserve">Examples of Exam question by Prof. </w:t>
      </w:r>
      <w:proofErr w:type="spellStart"/>
      <w:r w:rsidRPr="005A4E1C">
        <w:rPr>
          <w:rFonts w:asciiTheme="majorHAnsi" w:hAnsiTheme="majorHAnsi"/>
          <w:b/>
          <w:sz w:val="28"/>
          <w:szCs w:val="28"/>
          <w:u w:val="single"/>
          <w:lang w:val="en-US"/>
        </w:rPr>
        <w:t>Casteels</w:t>
      </w:r>
      <w:proofErr w:type="spellEnd"/>
    </w:p>
    <w:p w:rsidR="005A4E1C" w:rsidRDefault="005A4E1C" w:rsidP="005A4E1C">
      <w:pPr>
        <w:rPr>
          <w:rFonts w:asciiTheme="majorHAnsi" w:hAnsiTheme="majorHAnsi"/>
          <w:b/>
          <w:sz w:val="28"/>
          <w:szCs w:val="28"/>
          <w:u w:val="single"/>
          <w:lang w:val="en-US"/>
        </w:rPr>
      </w:pPr>
    </w:p>
    <w:p w:rsidR="005A4E1C" w:rsidRDefault="005A4E1C" w:rsidP="005A4E1C">
      <w:pPr>
        <w:rPr>
          <w:rFonts w:asciiTheme="majorHAnsi" w:hAnsiTheme="majorHAnsi"/>
          <w:b/>
          <w:sz w:val="28"/>
          <w:szCs w:val="28"/>
          <w:u w:val="single"/>
          <w:lang w:val="en-US"/>
        </w:rPr>
      </w:pPr>
    </w:p>
    <w:p w:rsidR="005A4E1C" w:rsidRDefault="005A4E1C" w:rsidP="005A4E1C">
      <w:pPr>
        <w:rPr>
          <w:rFonts w:asciiTheme="majorHAnsi" w:hAnsiTheme="majorHAnsi"/>
          <w:b/>
          <w:sz w:val="28"/>
          <w:szCs w:val="28"/>
          <w:u w:val="single"/>
          <w:lang w:val="en-US"/>
        </w:rPr>
      </w:pPr>
    </w:p>
    <w:p w:rsidR="005A4E1C" w:rsidRDefault="005A4E1C" w:rsidP="005A4E1C">
      <w:pPr>
        <w:rPr>
          <w:rFonts w:asciiTheme="majorHAnsi" w:hAnsiTheme="majorHAnsi"/>
          <w:b/>
          <w:sz w:val="28"/>
          <w:szCs w:val="28"/>
          <w:u w:val="single"/>
          <w:lang w:val="en-US"/>
        </w:rPr>
      </w:pPr>
    </w:p>
    <w:p w:rsidR="005A4E1C" w:rsidRDefault="005A4E1C" w:rsidP="005A4E1C">
      <w:pPr>
        <w:rPr>
          <w:rFonts w:asciiTheme="majorHAnsi" w:hAnsiTheme="majorHAnsi"/>
          <w:b/>
          <w:sz w:val="28"/>
          <w:szCs w:val="28"/>
          <w:u w:val="single"/>
          <w:lang w:val="en-US"/>
        </w:rPr>
      </w:pPr>
    </w:p>
    <w:p w:rsidR="005A4E1C" w:rsidRDefault="005A4E1C" w:rsidP="005A4E1C">
      <w:pPr>
        <w:rPr>
          <w:rFonts w:asciiTheme="majorHAnsi" w:hAnsiTheme="majorHAnsi"/>
          <w:b/>
          <w:sz w:val="28"/>
          <w:szCs w:val="28"/>
          <w:u w:val="single"/>
          <w:lang w:val="en-US"/>
        </w:rPr>
      </w:pPr>
    </w:p>
    <w:p w:rsidR="005A4E1C" w:rsidRDefault="005A4E1C" w:rsidP="005A4E1C">
      <w:pPr>
        <w:rPr>
          <w:rFonts w:asciiTheme="majorHAnsi" w:hAnsiTheme="majorHAnsi"/>
          <w:b/>
          <w:sz w:val="28"/>
          <w:szCs w:val="28"/>
          <w:u w:val="single"/>
          <w:lang w:val="en-US"/>
        </w:rPr>
      </w:pPr>
    </w:p>
    <w:p w:rsidR="005A4E1C" w:rsidRDefault="005A4E1C" w:rsidP="005A4E1C">
      <w:pPr>
        <w:rPr>
          <w:rFonts w:asciiTheme="majorHAnsi" w:hAnsiTheme="majorHAnsi"/>
          <w:b/>
          <w:sz w:val="28"/>
          <w:szCs w:val="28"/>
          <w:u w:val="single"/>
          <w:lang w:val="en-US"/>
        </w:rPr>
      </w:pPr>
    </w:p>
    <w:p w:rsidR="005A4E1C" w:rsidRDefault="005A4E1C" w:rsidP="005A4E1C">
      <w:pPr>
        <w:rPr>
          <w:rFonts w:asciiTheme="majorHAnsi" w:hAnsiTheme="majorHAnsi"/>
          <w:b/>
          <w:sz w:val="28"/>
          <w:szCs w:val="28"/>
          <w:u w:val="single"/>
          <w:lang w:val="en-US"/>
        </w:rPr>
      </w:pPr>
    </w:p>
    <w:p w:rsidR="005A4E1C" w:rsidRDefault="005A4E1C" w:rsidP="005A4E1C">
      <w:pPr>
        <w:rPr>
          <w:rFonts w:asciiTheme="majorHAnsi" w:hAnsiTheme="majorHAnsi"/>
          <w:b/>
          <w:sz w:val="28"/>
          <w:szCs w:val="28"/>
          <w:u w:val="single"/>
          <w:lang w:val="en-US"/>
        </w:rPr>
      </w:pPr>
    </w:p>
    <w:p w:rsidR="005A4E1C" w:rsidRDefault="005A4E1C" w:rsidP="005A4E1C">
      <w:pPr>
        <w:rPr>
          <w:rFonts w:asciiTheme="majorHAnsi" w:hAnsiTheme="majorHAnsi"/>
          <w:b/>
          <w:sz w:val="28"/>
          <w:szCs w:val="28"/>
          <w:u w:val="single"/>
          <w:lang w:val="en-US"/>
        </w:rPr>
      </w:pPr>
    </w:p>
    <w:p w:rsidR="005A4E1C" w:rsidRDefault="005A4E1C" w:rsidP="005A4E1C">
      <w:pPr>
        <w:rPr>
          <w:rFonts w:asciiTheme="majorHAnsi" w:hAnsiTheme="majorHAnsi"/>
          <w:b/>
          <w:sz w:val="28"/>
          <w:szCs w:val="28"/>
          <w:u w:val="single"/>
          <w:lang w:val="en-US"/>
        </w:rPr>
      </w:pPr>
      <w:r w:rsidRPr="005A4E1C">
        <w:rPr>
          <w:rFonts w:asciiTheme="majorHAnsi" w:hAnsiTheme="majorHAnsi"/>
          <w:b/>
          <w:sz w:val="28"/>
          <w:szCs w:val="28"/>
          <w:u w:val="single"/>
          <w:lang w:val="en-US"/>
        </w:rPr>
        <w:lastRenderedPageBreak/>
        <w:t xml:space="preserve">Examples of Exam question by Prof. </w:t>
      </w:r>
      <w:proofErr w:type="spellStart"/>
      <w:r>
        <w:rPr>
          <w:rFonts w:asciiTheme="majorHAnsi" w:hAnsiTheme="majorHAnsi"/>
          <w:b/>
          <w:sz w:val="28"/>
          <w:szCs w:val="28"/>
          <w:u w:val="single"/>
          <w:lang w:val="en-US"/>
        </w:rPr>
        <w:t>Ulens</w:t>
      </w:r>
      <w:proofErr w:type="spellEnd"/>
    </w:p>
    <w:p w:rsidR="005A4E1C" w:rsidRDefault="005A4E1C" w:rsidP="005A4E1C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Discuss</w:t>
      </w:r>
    </w:p>
    <w:p w:rsidR="005A4E1C" w:rsidRDefault="005A4E1C" w:rsidP="005A4E1C">
      <w:pPr>
        <w:pStyle w:val="ListParagraph"/>
        <w:numPr>
          <w:ilvl w:val="0"/>
          <w:numId w:val="2"/>
        </w:numPr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 xml:space="preserve">Discuss effects, side effects and therapeutic indications of </w:t>
      </w:r>
      <w:proofErr w:type="spellStart"/>
      <w:r>
        <w:rPr>
          <w:rFonts w:asciiTheme="majorHAnsi" w:hAnsiTheme="majorHAnsi"/>
          <w:sz w:val="24"/>
          <w:szCs w:val="24"/>
          <w:lang w:val="en-US"/>
        </w:rPr>
        <w:t>glucocorticoids</w:t>
      </w:r>
      <w:proofErr w:type="spellEnd"/>
      <w:r>
        <w:rPr>
          <w:rFonts w:asciiTheme="majorHAnsi" w:hAnsiTheme="majorHAnsi"/>
          <w:sz w:val="24"/>
          <w:szCs w:val="24"/>
          <w:lang w:val="en-US"/>
        </w:rPr>
        <w:t>/</w:t>
      </w:r>
    </w:p>
    <w:p w:rsidR="005A4E1C" w:rsidRDefault="005A4E1C" w:rsidP="005A4E1C">
      <w:pPr>
        <w:pStyle w:val="ListParagraph"/>
        <w:numPr>
          <w:ilvl w:val="0"/>
          <w:numId w:val="2"/>
        </w:numPr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 xml:space="preserve">Discuss the noradrenergic </w:t>
      </w:r>
      <w:proofErr w:type="spellStart"/>
      <w:r>
        <w:rPr>
          <w:rFonts w:asciiTheme="majorHAnsi" w:hAnsiTheme="majorHAnsi"/>
          <w:sz w:val="24"/>
          <w:szCs w:val="24"/>
          <w:lang w:val="en-US"/>
        </w:rPr>
        <w:t>synaps</w:t>
      </w:r>
      <w:proofErr w:type="spellEnd"/>
      <w:r>
        <w:rPr>
          <w:rFonts w:asciiTheme="majorHAnsi" w:hAnsiTheme="majorHAnsi"/>
          <w:sz w:val="24"/>
          <w:szCs w:val="24"/>
          <w:lang w:val="en-US"/>
        </w:rPr>
        <w:t xml:space="preserve"> and the different classes of drugs acting on it.</w:t>
      </w:r>
    </w:p>
    <w:p w:rsidR="005A4E1C" w:rsidRDefault="005A4E1C" w:rsidP="005A4E1C">
      <w:pPr>
        <w:pStyle w:val="ListParagraph"/>
        <w:numPr>
          <w:ilvl w:val="0"/>
          <w:numId w:val="2"/>
        </w:numPr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 xml:space="preserve">Discuss the therapeutic options in the treatment of </w:t>
      </w:r>
      <w:proofErr w:type="spellStart"/>
      <w:r>
        <w:rPr>
          <w:rFonts w:asciiTheme="majorHAnsi" w:hAnsiTheme="majorHAnsi"/>
          <w:sz w:val="24"/>
          <w:szCs w:val="24"/>
          <w:lang w:val="en-US"/>
        </w:rPr>
        <w:t>angor</w:t>
      </w:r>
      <w:proofErr w:type="spellEnd"/>
      <w:r>
        <w:rPr>
          <w:rFonts w:asciiTheme="majorHAnsi" w:hAnsiTheme="majorHAnsi"/>
          <w:sz w:val="24"/>
          <w:szCs w:val="24"/>
          <w:lang w:val="en-US"/>
        </w:rPr>
        <w:t>.</w:t>
      </w:r>
    </w:p>
    <w:p w:rsidR="005A4E1C" w:rsidRDefault="005A4E1C" w:rsidP="005A4E1C">
      <w:pPr>
        <w:pStyle w:val="ListParagraph"/>
        <w:numPr>
          <w:ilvl w:val="0"/>
          <w:numId w:val="2"/>
        </w:numPr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Discuss effects and side effects of beta blockers.</w:t>
      </w:r>
    </w:p>
    <w:p w:rsidR="005A4E1C" w:rsidRDefault="005A4E1C" w:rsidP="005A4E1C">
      <w:pPr>
        <w:pStyle w:val="ListParagraph"/>
        <w:ind w:left="1080"/>
        <w:rPr>
          <w:rFonts w:asciiTheme="majorHAnsi" w:hAnsiTheme="majorHAnsi"/>
          <w:sz w:val="24"/>
          <w:szCs w:val="24"/>
          <w:lang w:val="en-US"/>
        </w:rPr>
      </w:pPr>
    </w:p>
    <w:p w:rsidR="005A4E1C" w:rsidRPr="005A4E1C" w:rsidRDefault="005A4E1C" w:rsidP="005A4E1C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Case Report: Discuss</w:t>
      </w:r>
    </w:p>
    <w:p w:rsidR="005A4E1C" w:rsidRPr="005A4E1C" w:rsidRDefault="005A4E1C" w:rsidP="005A4E1C">
      <w:pPr>
        <w:rPr>
          <w:rFonts w:asciiTheme="majorHAnsi" w:hAnsiTheme="majorHAnsi"/>
          <w:sz w:val="28"/>
          <w:szCs w:val="28"/>
          <w:lang w:val="en-US"/>
        </w:rPr>
      </w:pPr>
      <w:r>
        <w:rPr>
          <w:rFonts w:asciiTheme="majorHAnsi" w:hAnsiTheme="majorHAnsi"/>
          <w:noProof/>
          <w:sz w:val="28"/>
          <w:szCs w:val="28"/>
          <w:lang w:eastAsia="nl-BE"/>
        </w:rPr>
        <w:drawing>
          <wp:inline distT="0" distB="0" distL="0" distR="0">
            <wp:extent cx="4552950" cy="3299610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504" t="31198" r="51074" b="42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29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E1C" w:rsidRDefault="005A4E1C" w:rsidP="005A4E1C">
      <w:pPr>
        <w:pStyle w:val="ListParagraph"/>
        <w:numPr>
          <w:ilvl w:val="0"/>
          <w:numId w:val="1"/>
        </w:numPr>
        <w:rPr>
          <w:rFonts w:asciiTheme="majorHAnsi" w:hAnsiTheme="majorHAnsi"/>
          <w:sz w:val="28"/>
          <w:szCs w:val="28"/>
          <w:lang w:val="en-US"/>
        </w:rPr>
      </w:pPr>
      <w:r>
        <w:rPr>
          <w:rFonts w:asciiTheme="majorHAnsi" w:hAnsiTheme="majorHAnsi"/>
          <w:sz w:val="28"/>
          <w:szCs w:val="28"/>
          <w:lang w:val="en-US"/>
        </w:rPr>
        <w:t>What is the best option? Explain why.</w:t>
      </w:r>
    </w:p>
    <w:p w:rsidR="005A4E1C" w:rsidRDefault="005A4E1C" w:rsidP="005A4E1C">
      <w:pPr>
        <w:pStyle w:val="ListParagraph"/>
        <w:numPr>
          <w:ilvl w:val="0"/>
          <w:numId w:val="2"/>
        </w:numPr>
        <w:rPr>
          <w:rFonts w:asciiTheme="majorHAnsi" w:hAnsiTheme="majorHAnsi"/>
          <w:sz w:val="28"/>
          <w:szCs w:val="28"/>
          <w:lang w:val="en-US"/>
        </w:rPr>
      </w:pPr>
      <w:r>
        <w:rPr>
          <w:rFonts w:asciiTheme="majorHAnsi" w:hAnsiTheme="majorHAnsi"/>
          <w:sz w:val="28"/>
          <w:szCs w:val="28"/>
          <w:lang w:val="en-US"/>
        </w:rPr>
        <w:t>Depressive patient with cardiac dysfunction: TCA or SSRI</w:t>
      </w:r>
    </w:p>
    <w:p w:rsidR="005A4E1C" w:rsidRDefault="005A4E1C" w:rsidP="005A4E1C">
      <w:pPr>
        <w:pStyle w:val="ListParagraph"/>
        <w:numPr>
          <w:ilvl w:val="0"/>
          <w:numId w:val="2"/>
        </w:numPr>
        <w:rPr>
          <w:rFonts w:asciiTheme="majorHAnsi" w:hAnsiTheme="majorHAnsi"/>
          <w:sz w:val="28"/>
          <w:szCs w:val="28"/>
          <w:lang w:val="en-US"/>
        </w:rPr>
      </w:pPr>
      <w:proofErr w:type="spellStart"/>
      <w:r>
        <w:rPr>
          <w:rFonts w:asciiTheme="majorHAnsi" w:hAnsiTheme="majorHAnsi"/>
          <w:sz w:val="28"/>
          <w:szCs w:val="28"/>
          <w:lang w:val="en-US"/>
        </w:rPr>
        <w:t>Potentiation</w:t>
      </w:r>
      <w:proofErr w:type="spellEnd"/>
      <w:r>
        <w:rPr>
          <w:rFonts w:asciiTheme="majorHAnsi" w:hAnsiTheme="majorHAnsi"/>
          <w:sz w:val="28"/>
          <w:szCs w:val="28"/>
          <w:lang w:val="en-US"/>
        </w:rPr>
        <w:t xml:space="preserve"> of the analgesic effect of ASA: ibuprofen or codeine</w:t>
      </w:r>
    </w:p>
    <w:p w:rsidR="005A4E1C" w:rsidRDefault="005A4E1C" w:rsidP="005A4E1C">
      <w:pPr>
        <w:pStyle w:val="ListParagraph"/>
        <w:numPr>
          <w:ilvl w:val="0"/>
          <w:numId w:val="2"/>
        </w:numPr>
        <w:rPr>
          <w:rFonts w:asciiTheme="majorHAnsi" w:hAnsiTheme="majorHAnsi"/>
          <w:sz w:val="28"/>
          <w:szCs w:val="28"/>
          <w:lang w:val="en-US"/>
        </w:rPr>
      </w:pPr>
      <w:r>
        <w:rPr>
          <w:rFonts w:asciiTheme="majorHAnsi" w:hAnsiTheme="majorHAnsi"/>
          <w:sz w:val="28"/>
          <w:szCs w:val="28"/>
          <w:lang w:val="en-US"/>
        </w:rPr>
        <w:t xml:space="preserve">Nervousness in a formula 1 racer: </w:t>
      </w:r>
      <w:proofErr w:type="spellStart"/>
      <w:r>
        <w:rPr>
          <w:rFonts w:asciiTheme="majorHAnsi" w:hAnsiTheme="majorHAnsi"/>
          <w:sz w:val="28"/>
          <w:szCs w:val="28"/>
          <w:lang w:val="en-US"/>
        </w:rPr>
        <w:t>propranolol</w:t>
      </w:r>
      <w:proofErr w:type="spellEnd"/>
      <w:r>
        <w:rPr>
          <w:rFonts w:asciiTheme="majorHAnsi" w:hAnsiTheme="majorHAnsi"/>
          <w:sz w:val="28"/>
          <w:szCs w:val="28"/>
          <w:lang w:val="en-US"/>
        </w:rPr>
        <w:t xml:space="preserve"> – benzodiazepine</w:t>
      </w:r>
    </w:p>
    <w:p w:rsidR="005A4E1C" w:rsidRDefault="005A4E1C" w:rsidP="005A4E1C">
      <w:pPr>
        <w:pStyle w:val="ListParagraph"/>
        <w:numPr>
          <w:ilvl w:val="0"/>
          <w:numId w:val="2"/>
        </w:numPr>
        <w:rPr>
          <w:rFonts w:asciiTheme="majorHAnsi" w:hAnsiTheme="majorHAnsi"/>
          <w:sz w:val="28"/>
          <w:szCs w:val="28"/>
          <w:lang w:val="en-US"/>
        </w:rPr>
      </w:pPr>
      <w:r>
        <w:rPr>
          <w:rFonts w:asciiTheme="majorHAnsi" w:hAnsiTheme="majorHAnsi"/>
          <w:sz w:val="28"/>
          <w:szCs w:val="28"/>
          <w:lang w:val="en-US"/>
        </w:rPr>
        <w:t xml:space="preserve">Overdose morphine: </w:t>
      </w:r>
      <w:proofErr w:type="spellStart"/>
      <w:r>
        <w:rPr>
          <w:rFonts w:asciiTheme="majorHAnsi" w:hAnsiTheme="majorHAnsi"/>
          <w:sz w:val="28"/>
          <w:szCs w:val="28"/>
          <w:lang w:val="en-US"/>
        </w:rPr>
        <w:t>buprenorfine</w:t>
      </w:r>
      <w:proofErr w:type="spellEnd"/>
      <w:r>
        <w:rPr>
          <w:rFonts w:asciiTheme="majorHAnsi" w:hAnsiTheme="majorHAnsi"/>
          <w:sz w:val="28"/>
          <w:szCs w:val="28"/>
          <w:lang w:val="en-US"/>
        </w:rPr>
        <w:t xml:space="preserve"> or </w:t>
      </w:r>
      <w:proofErr w:type="spellStart"/>
      <w:r>
        <w:rPr>
          <w:rFonts w:asciiTheme="majorHAnsi" w:hAnsiTheme="majorHAnsi"/>
          <w:sz w:val="28"/>
          <w:szCs w:val="28"/>
          <w:lang w:val="en-US"/>
        </w:rPr>
        <w:t>naloxone</w:t>
      </w:r>
      <w:proofErr w:type="spellEnd"/>
    </w:p>
    <w:p w:rsidR="00AC0AB1" w:rsidRDefault="00AC0AB1" w:rsidP="00AC0AB1">
      <w:pPr>
        <w:pStyle w:val="ListParagraph"/>
        <w:ind w:left="1080"/>
        <w:rPr>
          <w:rFonts w:asciiTheme="majorHAnsi" w:hAnsiTheme="majorHAnsi"/>
          <w:sz w:val="28"/>
          <w:szCs w:val="28"/>
          <w:lang w:val="en-US"/>
        </w:rPr>
      </w:pPr>
    </w:p>
    <w:p w:rsidR="00AC0AB1" w:rsidRDefault="00AC0AB1" w:rsidP="00AC0AB1">
      <w:pPr>
        <w:pStyle w:val="ListParagraph"/>
        <w:ind w:left="1080"/>
        <w:rPr>
          <w:rFonts w:asciiTheme="majorHAnsi" w:hAnsiTheme="majorHAnsi"/>
          <w:sz w:val="28"/>
          <w:szCs w:val="28"/>
          <w:lang w:val="en-US"/>
        </w:rPr>
      </w:pPr>
    </w:p>
    <w:p w:rsidR="00AC0AB1" w:rsidRDefault="00AC0AB1" w:rsidP="00AC0AB1">
      <w:pPr>
        <w:pStyle w:val="ListParagraph"/>
        <w:ind w:left="1080"/>
        <w:rPr>
          <w:rFonts w:asciiTheme="majorHAnsi" w:hAnsiTheme="majorHAnsi"/>
          <w:sz w:val="28"/>
          <w:szCs w:val="28"/>
          <w:lang w:val="en-US"/>
        </w:rPr>
      </w:pPr>
    </w:p>
    <w:p w:rsidR="00AC0AB1" w:rsidRDefault="00AC0AB1" w:rsidP="00AC0AB1">
      <w:pPr>
        <w:pStyle w:val="ListParagraph"/>
        <w:ind w:left="1080"/>
        <w:rPr>
          <w:rFonts w:asciiTheme="majorHAnsi" w:hAnsiTheme="majorHAnsi"/>
          <w:sz w:val="28"/>
          <w:szCs w:val="28"/>
          <w:lang w:val="en-US"/>
        </w:rPr>
      </w:pPr>
    </w:p>
    <w:p w:rsidR="00AC0AB1" w:rsidRDefault="00AC0AB1" w:rsidP="00AC0AB1">
      <w:pPr>
        <w:pStyle w:val="ListParagraph"/>
        <w:ind w:left="1080"/>
        <w:rPr>
          <w:rFonts w:asciiTheme="majorHAnsi" w:hAnsiTheme="majorHAnsi"/>
          <w:sz w:val="28"/>
          <w:szCs w:val="28"/>
          <w:lang w:val="en-US"/>
        </w:rPr>
      </w:pPr>
    </w:p>
    <w:p w:rsidR="00AC0AB1" w:rsidRDefault="00AC0AB1" w:rsidP="00AC0AB1">
      <w:pPr>
        <w:pStyle w:val="ListParagraph"/>
        <w:ind w:left="1080"/>
        <w:rPr>
          <w:rFonts w:asciiTheme="majorHAnsi" w:hAnsiTheme="majorHAnsi"/>
          <w:sz w:val="28"/>
          <w:szCs w:val="28"/>
          <w:lang w:val="en-US"/>
        </w:rPr>
      </w:pPr>
    </w:p>
    <w:p w:rsidR="00AC0AB1" w:rsidRDefault="00AC0AB1" w:rsidP="00AC0AB1">
      <w:pPr>
        <w:pStyle w:val="ListParagraph"/>
        <w:ind w:left="1080"/>
        <w:rPr>
          <w:rFonts w:asciiTheme="majorHAnsi" w:hAnsiTheme="majorHAnsi"/>
          <w:sz w:val="28"/>
          <w:szCs w:val="28"/>
          <w:lang w:val="en-US"/>
        </w:rPr>
      </w:pPr>
    </w:p>
    <w:p w:rsidR="00AC0AB1" w:rsidRDefault="00AC0AB1" w:rsidP="00AC0AB1">
      <w:pPr>
        <w:pStyle w:val="ListParagraph"/>
        <w:ind w:left="1080"/>
        <w:rPr>
          <w:rFonts w:asciiTheme="majorHAnsi" w:hAnsiTheme="majorHAnsi"/>
          <w:sz w:val="28"/>
          <w:szCs w:val="28"/>
          <w:lang w:val="en-US"/>
        </w:rPr>
      </w:pPr>
    </w:p>
    <w:p w:rsidR="005A4E1C" w:rsidRDefault="005A4E1C" w:rsidP="005A4E1C">
      <w:pPr>
        <w:pStyle w:val="ListParagraph"/>
        <w:numPr>
          <w:ilvl w:val="0"/>
          <w:numId w:val="1"/>
        </w:numPr>
        <w:rPr>
          <w:rFonts w:asciiTheme="majorHAnsi" w:hAnsiTheme="majorHAnsi"/>
          <w:sz w:val="28"/>
          <w:szCs w:val="28"/>
          <w:lang w:val="en-US"/>
        </w:rPr>
      </w:pPr>
      <w:r>
        <w:rPr>
          <w:rFonts w:asciiTheme="majorHAnsi" w:hAnsiTheme="majorHAnsi"/>
          <w:sz w:val="28"/>
          <w:szCs w:val="28"/>
          <w:lang w:val="en-US"/>
        </w:rPr>
        <w:lastRenderedPageBreak/>
        <w:t>Fill in the table</w:t>
      </w:r>
    </w:p>
    <w:p w:rsidR="005A4E1C" w:rsidRPr="005A4E1C" w:rsidRDefault="005A4E1C" w:rsidP="005A4E1C">
      <w:pPr>
        <w:pStyle w:val="ListParagraph"/>
        <w:rPr>
          <w:rFonts w:asciiTheme="majorHAnsi" w:hAnsiTheme="majorHAnsi"/>
          <w:sz w:val="28"/>
          <w:szCs w:val="28"/>
          <w:lang w:val="en-US"/>
        </w:rPr>
      </w:pPr>
      <w:r>
        <w:rPr>
          <w:rFonts w:asciiTheme="majorHAnsi" w:hAnsiTheme="majorHAnsi"/>
          <w:noProof/>
          <w:sz w:val="28"/>
          <w:szCs w:val="28"/>
          <w:lang w:eastAsia="nl-B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48150" cy="3362960"/>
            <wp:effectExtent l="1905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711" t="31198" r="61488" b="45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36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0AB1">
        <w:rPr>
          <w:rFonts w:asciiTheme="majorHAnsi" w:hAnsiTheme="majorHAnsi"/>
          <w:sz w:val="28"/>
          <w:szCs w:val="28"/>
          <w:lang w:val="en-US"/>
        </w:rPr>
        <w:br w:type="textWrapping" w:clear="all"/>
      </w:r>
    </w:p>
    <w:p w:rsidR="005A4E1C" w:rsidRPr="005A4E1C" w:rsidRDefault="005A4E1C" w:rsidP="005A4E1C">
      <w:pPr>
        <w:rPr>
          <w:rFonts w:asciiTheme="majorHAnsi" w:hAnsiTheme="majorHAnsi"/>
          <w:sz w:val="28"/>
          <w:szCs w:val="28"/>
          <w:lang w:val="en-US"/>
        </w:rPr>
      </w:pPr>
    </w:p>
    <w:p w:rsidR="005A4E1C" w:rsidRPr="005A4E1C" w:rsidRDefault="005A4E1C" w:rsidP="005A4E1C">
      <w:pPr>
        <w:rPr>
          <w:rFonts w:asciiTheme="majorHAnsi" w:hAnsiTheme="majorHAnsi"/>
          <w:sz w:val="28"/>
          <w:szCs w:val="28"/>
          <w:lang w:val="en-US"/>
        </w:rPr>
      </w:pPr>
    </w:p>
    <w:p w:rsidR="005A4E1C" w:rsidRPr="005A4E1C" w:rsidRDefault="005A4E1C" w:rsidP="005A4E1C">
      <w:pPr>
        <w:rPr>
          <w:rFonts w:asciiTheme="majorHAnsi" w:hAnsiTheme="majorHAnsi"/>
          <w:sz w:val="28"/>
          <w:szCs w:val="28"/>
          <w:lang w:val="en-US"/>
        </w:rPr>
      </w:pPr>
    </w:p>
    <w:p w:rsidR="005A4E1C" w:rsidRPr="005A4E1C" w:rsidRDefault="005A4E1C" w:rsidP="005A4E1C">
      <w:pPr>
        <w:rPr>
          <w:rFonts w:asciiTheme="majorHAnsi" w:hAnsiTheme="majorHAnsi"/>
          <w:sz w:val="28"/>
          <w:szCs w:val="28"/>
          <w:lang w:val="en-US"/>
        </w:rPr>
      </w:pPr>
    </w:p>
    <w:p w:rsidR="005A4E1C" w:rsidRPr="005A4E1C" w:rsidRDefault="005A4E1C" w:rsidP="005A4E1C">
      <w:pPr>
        <w:rPr>
          <w:rFonts w:asciiTheme="majorHAnsi" w:hAnsiTheme="majorHAnsi"/>
          <w:sz w:val="28"/>
          <w:szCs w:val="28"/>
          <w:lang w:val="en-US"/>
        </w:rPr>
      </w:pPr>
    </w:p>
    <w:p w:rsidR="005A4E1C" w:rsidRPr="005A4E1C" w:rsidRDefault="005A4E1C" w:rsidP="005A4E1C">
      <w:pPr>
        <w:rPr>
          <w:rFonts w:asciiTheme="majorHAnsi" w:hAnsiTheme="majorHAnsi"/>
          <w:sz w:val="28"/>
          <w:szCs w:val="28"/>
          <w:lang w:val="en-US"/>
        </w:rPr>
      </w:pPr>
    </w:p>
    <w:p w:rsidR="005A4E1C" w:rsidRPr="005A4E1C" w:rsidRDefault="005A4E1C" w:rsidP="005A4E1C">
      <w:pPr>
        <w:rPr>
          <w:rFonts w:asciiTheme="majorHAnsi" w:hAnsiTheme="majorHAnsi"/>
          <w:sz w:val="28"/>
          <w:szCs w:val="28"/>
          <w:lang w:val="en-US"/>
        </w:rPr>
      </w:pPr>
    </w:p>
    <w:p w:rsidR="005A4E1C" w:rsidRPr="005A4E1C" w:rsidRDefault="005A4E1C" w:rsidP="005A4E1C">
      <w:pPr>
        <w:rPr>
          <w:rFonts w:asciiTheme="majorHAnsi" w:hAnsiTheme="majorHAnsi"/>
          <w:sz w:val="28"/>
          <w:szCs w:val="28"/>
          <w:lang w:val="en-US"/>
        </w:rPr>
      </w:pPr>
    </w:p>
    <w:p w:rsidR="005A4E1C" w:rsidRPr="005A4E1C" w:rsidRDefault="005A4E1C" w:rsidP="005A4E1C">
      <w:pPr>
        <w:rPr>
          <w:rFonts w:asciiTheme="majorHAnsi" w:hAnsiTheme="majorHAnsi"/>
          <w:sz w:val="28"/>
          <w:szCs w:val="28"/>
          <w:lang w:val="en-US"/>
        </w:rPr>
      </w:pPr>
    </w:p>
    <w:p w:rsidR="005A4E1C" w:rsidRPr="005A4E1C" w:rsidRDefault="005A4E1C" w:rsidP="005A4E1C">
      <w:pPr>
        <w:rPr>
          <w:rFonts w:asciiTheme="majorHAnsi" w:hAnsiTheme="majorHAnsi"/>
          <w:sz w:val="28"/>
          <w:szCs w:val="28"/>
          <w:lang w:val="en-US"/>
        </w:rPr>
      </w:pPr>
    </w:p>
    <w:p w:rsidR="00700D6A" w:rsidRPr="005A4E1C" w:rsidRDefault="00700D6A" w:rsidP="005A4E1C">
      <w:pPr>
        <w:rPr>
          <w:rFonts w:asciiTheme="majorHAnsi" w:hAnsiTheme="majorHAnsi"/>
          <w:sz w:val="28"/>
          <w:szCs w:val="28"/>
          <w:lang w:val="en-US"/>
        </w:rPr>
      </w:pPr>
    </w:p>
    <w:sectPr w:rsidR="00700D6A" w:rsidRPr="005A4E1C" w:rsidSect="00700D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9943B5"/>
    <w:multiLevelType w:val="hybridMultilevel"/>
    <w:tmpl w:val="505ADC82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0137B3"/>
    <w:multiLevelType w:val="hybridMultilevel"/>
    <w:tmpl w:val="B5BA1C24"/>
    <w:lvl w:ilvl="0" w:tplc="4866D20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A4E1C"/>
    <w:rsid w:val="005A4E1C"/>
    <w:rsid w:val="00700D6A"/>
    <w:rsid w:val="00AC0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0D6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4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E1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A4E1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108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KULEUVEN</Company>
  <LinksUpToDate>false</LinksUpToDate>
  <CharactersWithSpaces>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Lib2</dc:creator>
  <cp:lastModifiedBy>Lib2</cp:lastModifiedBy>
  <cp:revision>1</cp:revision>
  <dcterms:created xsi:type="dcterms:W3CDTF">2013-12-16T09:38:00Z</dcterms:created>
  <dcterms:modified xsi:type="dcterms:W3CDTF">2013-12-16T09:50:00Z</dcterms:modified>
</cp:coreProperties>
</file>