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8B" w:rsidRPr="0039678B" w:rsidRDefault="0039678B" w:rsidP="003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39678B" w:rsidRPr="0039678B" w:rsidRDefault="0039678B" w:rsidP="003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9678B">
        <w:rPr>
          <w:rFonts w:ascii="Arial" w:eastAsia="Times New Roman" w:hAnsi="Arial" w:cs="Arial"/>
          <w:b/>
          <w:bCs/>
          <w:color w:val="000000"/>
          <w:sz w:val="29"/>
          <w:szCs w:val="29"/>
          <w:lang w:eastAsia="nl-BE"/>
        </w:rPr>
        <w:t>Examen Celfysiologie (Prof. J. Eggermont)</w:t>
      </w:r>
    </w:p>
    <w:p w:rsidR="0039678B" w:rsidRPr="0039678B" w:rsidRDefault="0039678B" w:rsidP="003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9678B">
        <w:rPr>
          <w:rFonts w:ascii="Arial" w:eastAsia="Times New Roman" w:hAnsi="Arial" w:cs="Arial"/>
          <w:i/>
          <w:iCs/>
          <w:color w:val="000000"/>
          <w:sz w:val="23"/>
          <w:szCs w:val="23"/>
          <w:lang w:eastAsia="nl-BE"/>
        </w:rPr>
        <w:t>12 Januari 2015</w:t>
      </w:r>
    </w:p>
    <w:p w:rsidR="0039678B" w:rsidRPr="0039678B" w:rsidRDefault="0039678B" w:rsidP="003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39678B" w:rsidRPr="0039678B" w:rsidRDefault="0039678B" w:rsidP="003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9678B">
        <w:rPr>
          <w:rFonts w:ascii="Arial" w:eastAsia="Times New Roman" w:hAnsi="Arial" w:cs="Arial"/>
          <w:b/>
          <w:bCs/>
          <w:color w:val="000000"/>
          <w:sz w:val="23"/>
          <w:szCs w:val="23"/>
          <w:lang w:eastAsia="nl-BE"/>
        </w:rPr>
        <w:t>Versie 1</w:t>
      </w:r>
    </w:p>
    <w:p w:rsidR="0039678B" w:rsidRPr="0039678B" w:rsidRDefault="0039678B" w:rsidP="003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39678B" w:rsidRPr="0039678B" w:rsidRDefault="0039678B" w:rsidP="003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9678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De 8 voorbeeldvragen van Toledo maar dan een beetje anders: bvb de vraag over osmi ipv dat de osme afneemt, nam hij toe … Volgorde van acetylcholine vrijzetting en opname</w:t>
      </w:r>
    </w:p>
    <w:p w:rsidR="0039678B" w:rsidRPr="0039678B" w:rsidRDefault="0039678B" w:rsidP="003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39678B" w:rsidRPr="0039678B" w:rsidRDefault="0039678B" w:rsidP="003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9678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4 foto’s van fasen in de dwarsbrugcyclus. De vraag is welke bij rigor mortis hoort</w:t>
      </w:r>
    </w:p>
    <w:p w:rsidR="0039678B" w:rsidRPr="0039678B" w:rsidRDefault="0039678B" w:rsidP="003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39678B" w:rsidRPr="0039678B" w:rsidRDefault="0039678B" w:rsidP="00396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9678B">
        <w:rPr>
          <w:rFonts w:ascii="Arial" w:eastAsia="Times New Roman" w:hAnsi="Arial" w:cs="Arial"/>
          <w:color w:val="000000"/>
          <w:sz w:val="23"/>
          <w:szCs w:val="23"/>
          <w:lang w:eastAsia="nl-BE"/>
        </w:rPr>
        <w:t>Grafiek met einddiastolische in functie met slagvolume dan moest je aanduiden hoe de grafiek er zou uitzien. Frank starling effect → recht evenredig</w:t>
      </w:r>
      <w:bookmarkStart w:id="0" w:name="_GoBack"/>
      <w:bookmarkEnd w:id="0"/>
    </w:p>
    <w:sectPr w:rsidR="0039678B" w:rsidRPr="0039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02182"/>
    <w:multiLevelType w:val="multilevel"/>
    <w:tmpl w:val="75C6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8B"/>
    <w:rsid w:val="0031009F"/>
    <w:rsid w:val="0039678B"/>
    <w:rsid w:val="00A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0B3DB-B2FD-462C-878B-ABA1BB72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De Rop</dc:creator>
  <cp:keywords/>
  <dc:description/>
  <cp:lastModifiedBy>Florian De Rop</cp:lastModifiedBy>
  <cp:revision>1</cp:revision>
  <dcterms:created xsi:type="dcterms:W3CDTF">2015-02-17T12:28:00Z</dcterms:created>
  <dcterms:modified xsi:type="dcterms:W3CDTF">2015-02-17T12:47:00Z</dcterms:modified>
</cp:coreProperties>
</file>